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373" w:rsidRDefault="00845373" w:rsidP="008E2AF4">
      <w:pPr>
        <w:jc w:val="center"/>
        <w:rPr>
          <w:b/>
          <w:szCs w:val="24"/>
        </w:rPr>
      </w:pPr>
      <w:bookmarkStart w:id="0" w:name="_GoBack"/>
      <w:bookmarkEnd w:id="0"/>
      <w:r w:rsidRPr="001E498F">
        <w:rPr>
          <w:b/>
          <w:szCs w:val="24"/>
        </w:rPr>
        <w:t>С</w:t>
      </w:r>
      <w:r w:rsidR="008E2AF4" w:rsidRPr="001E498F">
        <w:rPr>
          <w:b/>
          <w:szCs w:val="24"/>
        </w:rPr>
        <w:t>водн</w:t>
      </w:r>
      <w:r>
        <w:rPr>
          <w:b/>
          <w:szCs w:val="24"/>
        </w:rPr>
        <w:t xml:space="preserve">ый </w:t>
      </w:r>
      <w:r w:rsidR="008E2AF4" w:rsidRPr="001E498F">
        <w:rPr>
          <w:b/>
          <w:szCs w:val="24"/>
        </w:rPr>
        <w:t>отчет</w:t>
      </w:r>
    </w:p>
    <w:p w:rsidR="008E2AF4" w:rsidRPr="001E498F" w:rsidRDefault="008E2AF4" w:rsidP="008E2AF4">
      <w:pPr>
        <w:jc w:val="center"/>
        <w:rPr>
          <w:b/>
          <w:szCs w:val="24"/>
        </w:rPr>
      </w:pPr>
      <w:r w:rsidRPr="001E498F">
        <w:rPr>
          <w:b/>
          <w:szCs w:val="24"/>
        </w:rPr>
        <w:t xml:space="preserve">о </w:t>
      </w:r>
      <w:r w:rsidR="00845373" w:rsidRPr="001E498F">
        <w:rPr>
          <w:b/>
          <w:szCs w:val="24"/>
        </w:rPr>
        <w:t>результатах оценки</w:t>
      </w:r>
      <w:r w:rsidRPr="001E498F">
        <w:rPr>
          <w:b/>
          <w:szCs w:val="24"/>
        </w:rPr>
        <w:t xml:space="preserve"> регулирующего воздействия</w:t>
      </w:r>
    </w:p>
    <w:p w:rsidR="008E2AF4" w:rsidRPr="001E498F" w:rsidRDefault="008E2AF4" w:rsidP="008E2AF4">
      <w:pPr>
        <w:jc w:val="center"/>
        <w:rPr>
          <w:b/>
          <w:szCs w:val="24"/>
        </w:rPr>
      </w:pPr>
      <w:r w:rsidRPr="001E498F">
        <w:rPr>
          <w:b/>
          <w:szCs w:val="24"/>
        </w:rPr>
        <w:t>проекта муниципального нормативного правового акта</w:t>
      </w:r>
    </w:p>
    <w:p w:rsidR="008E2AF4" w:rsidRPr="009F795F" w:rsidRDefault="008E2AF4" w:rsidP="008E2AF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338"/>
      </w:tblGrid>
      <w:tr w:rsidR="008E2AF4" w:rsidRPr="009F795F" w:rsidTr="00845373">
        <w:trPr>
          <w:trHeight w:val="158"/>
        </w:trPr>
        <w:tc>
          <w:tcPr>
            <w:tcW w:w="5000" w:type="pct"/>
            <w:gridSpan w:val="2"/>
            <w:shd w:val="clear" w:color="auto" w:fill="auto"/>
          </w:tcPr>
          <w:p w:rsidR="008E2AF4" w:rsidRPr="009F795F" w:rsidRDefault="008E2AF4" w:rsidP="00845373">
            <w:pPr>
              <w:jc w:val="center"/>
              <w:rPr>
                <w:sz w:val="24"/>
                <w:szCs w:val="24"/>
              </w:rPr>
            </w:pPr>
            <w:r w:rsidRPr="009F795F">
              <w:rPr>
                <w:sz w:val="24"/>
                <w:szCs w:val="24"/>
              </w:rPr>
              <w:t>Сроки проведения публичного обсуждения</w:t>
            </w:r>
          </w:p>
          <w:p w:rsidR="008E2AF4" w:rsidRPr="009F795F" w:rsidRDefault="008E2AF4" w:rsidP="00845373">
            <w:pPr>
              <w:jc w:val="center"/>
              <w:rPr>
                <w:sz w:val="24"/>
                <w:szCs w:val="24"/>
              </w:rPr>
            </w:pPr>
            <w:r w:rsidRPr="009F795F">
              <w:rPr>
                <w:sz w:val="24"/>
                <w:szCs w:val="24"/>
              </w:rPr>
              <w:t>проекта муниципального нормативного правового акта:</w:t>
            </w:r>
          </w:p>
        </w:tc>
      </w:tr>
      <w:tr w:rsidR="008E2AF4" w:rsidRPr="009F795F" w:rsidTr="00845373">
        <w:trPr>
          <w:trHeight w:val="158"/>
        </w:trPr>
        <w:tc>
          <w:tcPr>
            <w:tcW w:w="2799" w:type="pct"/>
            <w:shd w:val="clear" w:color="auto" w:fill="auto"/>
          </w:tcPr>
          <w:p w:rsidR="008E2AF4" w:rsidRPr="009F795F" w:rsidRDefault="008E2AF4" w:rsidP="00845373">
            <w:pPr>
              <w:jc w:val="both"/>
              <w:rPr>
                <w:sz w:val="24"/>
                <w:szCs w:val="24"/>
                <w:lang w:val="en-US"/>
              </w:rPr>
            </w:pPr>
            <w:r w:rsidRPr="009F795F">
              <w:rPr>
                <w:sz w:val="24"/>
                <w:szCs w:val="24"/>
              </w:rPr>
              <w:t>начало</w:t>
            </w:r>
            <w:r w:rsidRPr="009F795F">
              <w:rPr>
                <w:sz w:val="24"/>
                <w:szCs w:val="24"/>
                <w:lang w:val="en-US"/>
              </w:rPr>
              <w:t>:</w:t>
            </w:r>
          </w:p>
        </w:tc>
        <w:tc>
          <w:tcPr>
            <w:tcW w:w="2201" w:type="pct"/>
            <w:shd w:val="clear" w:color="auto" w:fill="auto"/>
          </w:tcPr>
          <w:p w:rsidR="008E2AF4" w:rsidRPr="009F795F" w:rsidRDefault="008E2AF4" w:rsidP="004F58E5">
            <w:pPr>
              <w:rPr>
                <w:sz w:val="24"/>
                <w:szCs w:val="24"/>
              </w:rPr>
            </w:pPr>
            <w:r w:rsidRPr="009F795F">
              <w:rPr>
                <w:sz w:val="24"/>
                <w:szCs w:val="24"/>
              </w:rPr>
              <w:t>«</w:t>
            </w:r>
            <w:r w:rsidR="00E008BA">
              <w:rPr>
                <w:sz w:val="24"/>
                <w:szCs w:val="24"/>
              </w:rPr>
              <w:t>2</w:t>
            </w:r>
            <w:r w:rsidR="004F58E5">
              <w:rPr>
                <w:sz w:val="24"/>
                <w:szCs w:val="24"/>
              </w:rPr>
              <w:t>7</w:t>
            </w:r>
            <w:r w:rsidR="00845373" w:rsidRPr="009F795F">
              <w:rPr>
                <w:sz w:val="24"/>
                <w:szCs w:val="24"/>
              </w:rPr>
              <w:t>»</w:t>
            </w:r>
            <w:r w:rsidR="00E008BA">
              <w:rPr>
                <w:sz w:val="24"/>
                <w:szCs w:val="24"/>
              </w:rPr>
              <w:t xml:space="preserve"> июня</w:t>
            </w:r>
            <w:r w:rsidRPr="009F795F">
              <w:rPr>
                <w:sz w:val="24"/>
                <w:szCs w:val="24"/>
              </w:rPr>
              <w:t xml:space="preserve"> 20</w:t>
            </w:r>
            <w:r w:rsidR="00845373">
              <w:rPr>
                <w:sz w:val="24"/>
                <w:szCs w:val="24"/>
              </w:rPr>
              <w:t>22</w:t>
            </w:r>
            <w:r w:rsidRPr="009F795F">
              <w:rPr>
                <w:sz w:val="24"/>
                <w:szCs w:val="24"/>
              </w:rPr>
              <w:t xml:space="preserve"> года</w:t>
            </w:r>
          </w:p>
        </w:tc>
      </w:tr>
      <w:tr w:rsidR="008E2AF4" w:rsidRPr="009F795F" w:rsidTr="00845373">
        <w:trPr>
          <w:trHeight w:val="157"/>
        </w:trPr>
        <w:tc>
          <w:tcPr>
            <w:tcW w:w="2799" w:type="pct"/>
            <w:shd w:val="clear" w:color="auto" w:fill="auto"/>
          </w:tcPr>
          <w:p w:rsidR="008E2AF4" w:rsidRPr="009F795F" w:rsidRDefault="008E2AF4" w:rsidP="00845373">
            <w:pPr>
              <w:jc w:val="both"/>
              <w:rPr>
                <w:sz w:val="24"/>
                <w:szCs w:val="24"/>
                <w:lang w:val="en-US"/>
              </w:rPr>
            </w:pPr>
            <w:r w:rsidRPr="009F795F">
              <w:rPr>
                <w:sz w:val="24"/>
                <w:szCs w:val="24"/>
              </w:rPr>
              <w:t>окончание</w:t>
            </w:r>
            <w:r w:rsidRPr="009F795F">
              <w:rPr>
                <w:sz w:val="24"/>
                <w:szCs w:val="24"/>
                <w:lang w:val="en-US"/>
              </w:rPr>
              <w:t>:</w:t>
            </w:r>
          </w:p>
        </w:tc>
        <w:tc>
          <w:tcPr>
            <w:tcW w:w="2201" w:type="pct"/>
            <w:shd w:val="clear" w:color="auto" w:fill="auto"/>
          </w:tcPr>
          <w:p w:rsidR="008E2AF4" w:rsidRPr="007169C3" w:rsidRDefault="008E2AF4" w:rsidP="004F58E5">
            <w:pPr>
              <w:rPr>
                <w:sz w:val="24"/>
                <w:szCs w:val="24"/>
              </w:rPr>
            </w:pPr>
            <w:r w:rsidRPr="007169C3">
              <w:rPr>
                <w:sz w:val="24"/>
                <w:szCs w:val="24"/>
              </w:rPr>
              <w:t>«</w:t>
            </w:r>
            <w:r w:rsidR="00845373">
              <w:rPr>
                <w:sz w:val="24"/>
                <w:szCs w:val="24"/>
              </w:rPr>
              <w:t>0</w:t>
            </w:r>
            <w:r w:rsidR="004F58E5">
              <w:rPr>
                <w:sz w:val="24"/>
                <w:szCs w:val="24"/>
              </w:rPr>
              <w:t>8</w:t>
            </w:r>
            <w:r w:rsidRPr="007169C3">
              <w:rPr>
                <w:sz w:val="24"/>
                <w:szCs w:val="24"/>
              </w:rPr>
              <w:t>»</w:t>
            </w:r>
            <w:r w:rsidR="00845373">
              <w:rPr>
                <w:sz w:val="24"/>
                <w:szCs w:val="24"/>
              </w:rPr>
              <w:t xml:space="preserve"> </w:t>
            </w:r>
            <w:r w:rsidR="00E008BA">
              <w:rPr>
                <w:sz w:val="24"/>
                <w:szCs w:val="24"/>
              </w:rPr>
              <w:t xml:space="preserve">июля </w:t>
            </w:r>
            <w:r w:rsidRPr="007169C3">
              <w:rPr>
                <w:sz w:val="24"/>
                <w:szCs w:val="24"/>
              </w:rPr>
              <w:t>20</w:t>
            </w:r>
            <w:r w:rsidR="00845373">
              <w:rPr>
                <w:sz w:val="24"/>
                <w:szCs w:val="24"/>
              </w:rPr>
              <w:t>22</w:t>
            </w:r>
            <w:r w:rsidRPr="007169C3">
              <w:rPr>
                <w:sz w:val="24"/>
                <w:szCs w:val="24"/>
              </w:rPr>
              <w:t xml:space="preserve"> года</w:t>
            </w:r>
          </w:p>
        </w:tc>
      </w:tr>
      <w:tr w:rsidR="008E2AF4" w:rsidRPr="009F795F" w:rsidTr="00845373">
        <w:trPr>
          <w:trHeight w:val="157"/>
        </w:trPr>
        <w:tc>
          <w:tcPr>
            <w:tcW w:w="5000" w:type="pct"/>
            <w:gridSpan w:val="2"/>
            <w:shd w:val="clear" w:color="auto" w:fill="auto"/>
          </w:tcPr>
          <w:p w:rsidR="008E2AF4" w:rsidRPr="009F795F" w:rsidRDefault="008E2AF4" w:rsidP="00845373">
            <w:pPr>
              <w:jc w:val="center"/>
              <w:rPr>
                <w:sz w:val="24"/>
                <w:szCs w:val="24"/>
              </w:rPr>
            </w:pPr>
            <w:r w:rsidRPr="009F795F">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8E2AF4" w:rsidRPr="009F795F" w:rsidTr="00845373">
        <w:trPr>
          <w:trHeight w:val="157"/>
        </w:trPr>
        <w:tc>
          <w:tcPr>
            <w:tcW w:w="2799" w:type="pct"/>
            <w:shd w:val="clear" w:color="auto" w:fill="auto"/>
          </w:tcPr>
          <w:p w:rsidR="008E2AF4" w:rsidRPr="009F795F" w:rsidRDefault="008E2AF4" w:rsidP="00845373">
            <w:pPr>
              <w:rPr>
                <w:sz w:val="24"/>
                <w:szCs w:val="24"/>
              </w:rPr>
            </w:pPr>
            <w:r w:rsidRPr="009F795F">
              <w:rPr>
                <w:sz w:val="24"/>
                <w:szCs w:val="24"/>
              </w:rPr>
              <w:t>Всего замечаний и предложений, из них</w:t>
            </w:r>
          </w:p>
        </w:tc>
        <w:tc>
          <w:tcPr>
            <w:tcW w:w="2201" w:type="pct"/>
            <w:shd w:val="clear" w:color="auto" w:fill="auto"/>
          </w:tcPr>
          <w:p w:rsidR="008E2AF4" w:rsidRPr="009F795F" w:rsidRDefault="008E2AF4" w:rsidP="00845373">
            <w:pPr>
              <w:jc w:val="center"/>
              <w:rPr>
                <w:i/>
                <w:sz w:val="24"/>
                <w:szCs w:val="24"/>
              </w:rPr>
            </w:pPr>
          </w:p>
        </w:tc>
      </w:tr>
      <w:tr w:rsidR="008E2AF4" w:rsidRPr="009F795F" w:rsidTr="00845373">
        <w:trPr>
          <w:trHeight w:val="157"/>
        </w:trPr>
        <w:tc>
          <w:tcPr>
            <w:tcW w:w="2799" w:type="pct"/>
            <w:shd w:val="clear" w:color="auto" w:fill="auto"/>
          </w:tcPr>
          <w:p w:rsidR="008E2AF4" w:rsidRPr="009F795F" w:rsidRDefault="008E2AF4" w:rsidP="00845373">
            <w:pPr>
              <w:jc w:val="right"/>
              <w:rPr>
                <w:sz w:val="24"/>
                <w:szCs w:val="24"/>
              </w:rPr>
            </w:pPr>
            <w:r w:rsidRPr="009F795F">
              <w:rPr>
                <w:sz w:val="24"/>
                <w:szCs w:val="24"/>
              </w:rPr>
              <w:t>учтено полностью</w:t>
            </w:r>
          </w:p>
        </w:tc>
        <w:tc>
          <w:tcPr>
            <w:tcW w:w="2201" w:type="pct"/>
            <w:shd w:val="clear" w:color="auto" w:fill="auto"/>
          </w:tcPr>
          <w:p w:rsidR="008E2AF4" w:rsidRPr="00845373" w:rsidRDefault="006F58DB" w:rsidP="00845373">
            <w:pPr>
              <w:jc w:val="center"/>
              <w:rPr>
                <w:i/>
                <w:sz w:val="24"/>
                <w:szCs w:val="24"/>
              </w:rPr>
            </w:pPr>
            <w:r>
              <w:rPr>
                <w:i/>
                <w:sz w:val="24"/>
                <w:szCs w:val="24"/>
              </w:rPr>
              <w:t>1</w:t>
            </w:r>
          </w:p>
        </w:tc>
      </w:tr>
      <w:tr w:rsidR="008E2AF4" w:rsidRPr="009F795F" w:rsidTr="00845373">
        <w:trPr>
          <w:trHeight w:val="157"/>
        </w:trPr>
        <w:tc>
          <w:tcPr>
            <w:tcW w:w="2799" w:type="pct"/>
            <w:shd w:val="clear" w:color="auto" w:fill="auto"/>
          </w:tcPr>
          <w:p w:rsidR="008E2AF4" w:rsidRPr="009F795F" w:rsidRDefault="008E2AF4" w:rsidP="00845373">
            <w:pPr>
              <w:jc w:val="right"/>
              <w:rPr>
                <w:sz w:val="24"/>
                <w:szCs w:val="24"/>
              </w:rPr>
            </w:pPr>
            <w:r w:rsidRPr="009F795F">
              <w:rPr>
                <w:sz w:val="24"/>
                <w:szCs w:val="24"/>
              </w:rPr>
              <w:t>учтено частично</w:t>
            </w:r>
          </w:p>
        </w:tc>
        <w:tc>
          <w:tcPr>
            <w:tcW w:w="2201" w:type="pct"/>
            <w:shd w:val="clear" w:color="auto" w:fill="auto"/>
          </w:tcPr>
          <w:p w:rsidR="008E2AF4" w:rsidRPr="00845373" w:rsidRDefault="00845373" w:rsidP="00845373">
            <w:pPr>
              <w:jc w:val="center"/>
              <w:rPr>
                <w:i/>
                <w:sz w:val="24"/>
                <w:szCs w:val="24"/>
              </w:rPr>
            </w:pPr>
            <w:r w:rsidRPr="00845373">
              <w:rPr>
                <w:i/>
                <w:sz w:val="24"/>
                <w:szCs w:val="24"/>
              </w:rPr>
              <w:t>0</w:t>
            </w:r>
          </w:p>
        </w:tc>
      </w:tr>
      <w:tr w:rsidR="008E2AF4" w:rsidRPr="009F795F" w:rsidTr="00845373">
        <w:trPr>
          <w:trHeight w:val="157"/>
        </w:trPr>
        <w:tc>
          <w:tcPr>
            <w:tcW w:w="2799" w:type="pct"/>
            <w:shd w:val="clear" w:color="auto" w:fill="auto"/>
          </w:tcPr>
          <w:p w:rsidR="008E2AF4" w:rsidRPr="009F795F" w:rsidRDefault="008E2AF4" w:rsidP="00845373">
            <w:pPr>
              <w:jc w:val="right"/>
              <w:rPr>
                <w:sz w:val="24"/>
                <w:szCs w:val="24"/>
              </w:rPr>
            </w:pPr>
            <w:r w:rsidRPr="009F795F">
              <w:rPr>
                <w:sz w:val="24"/>
                <w:szCs w:val="24"/>
              </w:rPr>
              <w:t>не учтено</w:t>
            </w:r>
          </w:p>
        </w:tc>
        <w:tc>
          <w:tcPr>
            <w:tcW w:w="2201" w:type="pct"/>
            <w:shd w:val="clear" w:color="auto" w:fill="auto"/>
          </w:tcPr>
          <w:p w:rsidR="008E2AF4" w:rsidRPr="00845373" w:rsidRDefault="00845373" w:rsidP="00845373">
            <w:pPr>
              <w:jc w:val="center"/>
              <w:rPr>
                <w:i/>
                <w:sz w:val="24"/>
                <w:szCs w:val="24"/>
              </w:rPr>
            </w:pPr>
            <w:r w:rsidRPr="00845373">
              <w:rPr>
                <w:i/>
                <w:sz w:val="24"/>
                <w:szCs w:val="24"/>
              </w:rPr>
              <w:t>0</w:t>
            </w:r>
          </w:p>
        </w:tc>
      </w:tr>
    </w:tbl>
    <w:p w:rsidR="008E2AF4" w:rsidRPr="009F795F" w:rsidRDefault="008E2AF4" w:rsidP="008E2AF4">
      <w:pPr>
        <w:spacing w:before="240"/>
        <w:jc w:val="center"/>
        <w:rPr>
          <w:sz w:val="24"/>
          <w:szCs w:val="24"/>
        </w:rPr>
      </w:pPr>
      <w:r w:rsidRPr="009F795F">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502"/>
        <w:gridCol w:w="5526"/>
      </w:tblGrid>
      <w:tr w:rsidR="008E2AF4" w:rsidRPr="009F795F" w:rsidTr="00A77E7C">
        <w:trPr>
          <w:trHeight w:val="1110"/>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1.1.</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Структурное подразделение органа местного самоуправления муниципального образования (далее – разработчик): </w:t>
            </w:r>
          </w:p>
          <w:p w:rsidR="008E2AF4" w:rsidRPr="009F795F" w:rsidRDefault="00845373" w:rsidP="00A77E7C">
            <w:pPr>
              <w:pBdr>
                <w:bottom w:val="single" w:sz="4" w:space="1" w:color="auto"/>
              </w:pBdr>
              <w:rPr>
                <w:rFonts w:eastAsia="Calibri"/>
                <w:sz w:val="20"/>
                <w:szCs w:val="20"/>
                <w:lang w:eastAsia="en-US"/>
              </w:rPr>
            </w:pPr>
            <w:r>
              <w:rPr>
                <w:i/>
                <w:sz w:val="24"/>
                <w:szCs w:val="24"/>
              </w:rPr>
              <w:t>Управление по поддержке и развитию предпринимательства, агропромышленного комплекса и местной промышленности</w:t>
            </w:r>
            <w:r w:rsidRPr="00971A6B">
              <w:rPr>
                <w:i/>
                <w:sz w:val="24"/>
                <w:szCs w:val="24"/>
              </w:rPr>
              <w:t xml:space="preserve"> администрации </w:t>
            </w:r>
            <w:r>
              <w:rPr>
                <w:i/>
                <w:sz w:val="24"/>
                <w:szCs w:val="24"/>
              </w:rPr>
              <w:t>Нижневартовского района</w:t>
            </w:r>
          </w:p>
        </w:tc>
      </w:tr>
      <w:tr w:rsidR="008E2AF4" w:rsidRPr="009F795F" w:rsidTr="00845373">
        <w:trPr>
          <w:trHeight w:val="1267"/>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1.2.</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845373" w:rsidRPr="00C34C5F" w:rsidRDefault="00845373" w:rsidP="00845373">
            <w:pPr>
              <w:autoSpaceDE w:val="0"/>
              <w:autoSpaceDN w:val="0"/>
              <w:adjustRightInd w:val="0"/>
              <w:contextualSpacing/>
              <w:jc w:val="both"/>
              <w:rPr>
                <w:i/>
                <w:sz w:val="24"/>
                <w:szCs w:val="24"/>
              </w:rPr>
            </w:pPr>
            <w:r w:rsidRPr="00C34C5F">
              <w:rPr>
                <w:i/>
                <w:sz w:val="24"/>
                <w:szCs w:val="24"/>
              </w:rPr>
              <w:t>Управление образования и молодежной политики администрации района;</w:t>
            </w:r>
          </w:p>
          <w:p w:rsidR="00845373" w:rsidRPr="00C34C5F" w:rsidRDefault="00845373" w:rsidP="00845373">
            <w:pPr>
              <w:autoSpaceDE w:val="0"/>
              <w:autoSpaceDN w:val="0"/>
              <w:adjustRightInd w:val="0"/>
              <w:contextualSpacing/>
              <w:jc w:val="both"/>
              <w:rPr>
                <w:i/>
                <w:sz w:val="24"/>
                <w:szCs w:val="24"/>
              </w:rPr>
            </w:pPr>
            <w:r w:rsidRPr="00C34C5F">
              <w:rPr>
                <w:i/>
                <w:sz w:val="24"/>
                <w:szCs w:val="24"/>
              </w:rPr>
              <w:t xml:space="preserve">Управление культуры и спорта администрации района; </w:t>
            </w:r>
          </w:p>
          <w:p w:rsidR="00845373" w:rsidRPr="00C34C5F" w:rsidRDefault="00845373" w:rsidP="00845373">
            <w:pPr>
              <w:autoSpaceDE w:val="0"/>
              <w:autoSpaceDN w:val="0"/>
              <w:adjustRightInd w:val="0"/>
              <w:contextualSpacing/>
              <w:jc w:val="both"/>
              <w:rPr>
                <w:i/>
                <w:sz w:val="24"/>
                <w:szCs w:val="24"/>
              </w:rPr>
            </w:pPr>
            <w:r w:rsidRPr="00C34C5F">
              <w:rPr>
                <w:i/>
                <w:sz w:val="24"/>
                <w:szCs w:val="24"/>
              </w:rPr>
              <w:t>Муниципальное бюджетное учреждение Нижневартовского района «Управление имущественными и земельными ресурсами»;</w:t>
            </w:r>
          </w:p>
          <w:p w:rsidR="008E2AF4" w:rsidRPr="009F795F" w:rsidRDefault="00845373" w:rsidP="00A77E7C">
            <w:pPr>
              <w:pBdr>
                <w:bottom w:val="single" w:sz="4" w:space="1" w:color="auto"/>
              </w:pBdr>
              <w:rPr>
                <w:rFonts w:eastAsia="Calibri"/>
                <w:sz w:val="20"/>
                <w:szCs w:val="20"/>
                <w:lang w:eastAsia="en-US"/>
              </w:rPr>
            </w:pPr>
            <w:r w:rsidRPr="00C34C5F">
              <w:rPr>
                <w:i/>
                <w:sz w:val="24"/>
                <w:szCs w:val="24"/>
              </w:rPr>
              <w:t>Администрации городских и сельских поселений района (по согласованию)</w:t>
            </w:r>
          </w:p>
        </w:tc>
      </w:tr>
      <w:tr w:rsidR="008E2AF4" w:rsidRPr="009F795F" w:rsidTr="00845373">
        <w:trPr>
          <w:trHeight w:val="991"/>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1.3.</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Вид и наименование проекта муниципального нормативного правового акта: </w:t>
            </w:r>
          </w:p>
          <w:p w:rsidR="008E2AF4" w:rsidRPr="009F795F" w:rsidRDefault="00845373" w:rsidP="00A77E7C">
            <w:pPr>
              <w:pBdr>
                <w:bottom w:val="single" w:sz="4" w:space="1" w:color="auto"/>
              </w:pBdr>
              <w:rPr>
                <w:rFonts w:eastAsia="Calibri"/>
                <w:sz w:val="20"/>
                <w:szCs w:val="20"/>
                <w:lang w:eastAsia="en-US"/>
              </w:rPr>
            </w:pPr>
            <w:r>
              <w:rPr>
                <w:bCs/>
                <w:i/>
                <w:sz w:val="24"/>
                <w:szCs w:val="24"/>
              </w:rPr>
              <w:t xml:space="preserve">Проект о </w:t>
            </w:r>
            <w:r w:rsidRPr="00971A6B">
              <w:rPr>
                <w:bCs/>
                <w:i/>
                <w:sz w:val="24"/>
                <w:szCs w:val="24"/>
              </w:rPr>
              <w:t>внесени</w:t>
            </w:r>
            <w:r>
              <w:rPr>
                <w:bCs/>
                <w:i/>
                <w:sz w:val="24"/>
                <w:szCs w:val="24"/>
              </w:rPr>
              <w:t>и</w:t>
            </w:r>
            <w:r w:rsidRPr="00971A6B">
              <w:rPr>
                <w:bCs/>
                <w:i/>
                <w:sz w:val="24"/>
                <w:szCs w:val="24"/>
              </w:rPr>
              <w:t xml:space="preserve"> изменений в постановление администрации района от </w:t>
            </w:r>
            <w:r w:rsidRPr="008F6657">
              <w:rPr>
                <w:sz w:val="24"/>
                <w:szCs w:val="24"/>
              </w:rPr>
              <w:t>30.11.2021 № 2106</w:t>
            </w:r>
            <w:r w:rsidRPr="007416D9">
              <w:t xml:space="preserve"> </w:t>
            </w:r>
            <w:r w:rsidRPr="00971A6B">
              <w:rPr>
                <w:bCs/>
                <w:i/>
                <w:sz w:val="24"/>
                <w:szCs w:val="24"/>
              </w:rPr>
              <w:t>«Об утверждении муниципальной программы</w:t>
            </w:r>
            <w:r w:rsidRPr="00971A6B">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8E2AF4" w:rsidRPr="009F795F" w:rsidTr="00845373">
        <w:trPr>
          <w:trHeight w:val="1615"/>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1.4.</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8E2AF4" w:rsidRPr="009F795F" w:rsidRDefault="00E92B5D" w:rsidP="00A77E7C">
            <w:pPr>
              <w:pBdr>
                <w:bottom w:val="single" w:sz="4" w:space="1" w:color="auto"/>
              </w:pBdr>
              <w:rPr>
                <w:rFonts w:eastAsia="Calibri"/>
                <w:sz w:val="20"/>
                <w:szCs w:val="20"/>
                <w:lang w:eastAsia="en-US"/>
              </w:rPr>
            </w:pPr>
            <w:r w:rsidRPr="00B83077">
              <w:rPr>
                <w:i/>
                <w:sz w:val="24"/>
                <w:szCs w:val="24"/>
              </w:rPr>
              <w:t>В соответствии со статьей 179 Бюджетного кодекса Российской Федерации, руководствуясь постановлением администрации района от 17.09.2021 № 1663 «О порядке разработки и реализации муниципальных программ Нижневартовского района»</w:t>
            </w:r>
            <w:r w:rsidR="00A77E7C">
              <w:rPr>
                <w:i/>
                <w:sz w:val="24"/>
                <w:szCs w:val="24"/>
              </w:rPr>
              <w:t xml:space="preserve">, уточняются мероприятия муниципальной программы </w:t>
            </w:r>
            <w:r w:rsidR="00A77E7C" w:rsidRPr="00971A6B">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8E2AF4" w:rsidRPr="009F795F" w:rsidTr="00845373">
        <w:tc>
          <w:tcPr>
            <w:tcW w:w="419" w:type="pct"/>
            <w:vMerge w:val="restar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1.5.</w:t>
            </w:r>
          </w:p>
        </w:tc>
        <w:tc>
          <w:tcPr>
            <w:tcW w:w="4581" w:type="pct"/>
            <w:gridSpan w:val="2"/>
            <w:shd w:val="clear" w:color="auto" w:fill="auto"/>
          </w:tcPr>
          <w:p w:rsidR="008E2AF4" w:rsidRPr="009F795F" w:rsidRDefault="008E2AF4" w:rsidP="00845373">
            <w:pPr>
              <w:jc w:val="both"/>
              <w:rPr>
                <w:sz w:val="24"/>
                <w:szCs w:val="24"/>
                <w:lang w:val="en-US"/>
              </w:rPr>
            </w:pPr>
            <w:r w:rsidRPr="009F795F">
              <w:rPr>
                <w:sz w:val="24"/>
                <w:szCs w:val="24"/>
                <w:lang w:val="en-US"/>
              </w:rPr>
              <w:t>Контактная информация исполнителя разработчика:</w:t>
            </w:r>
          </w:p>
        </w:tc>
      </w:tr>
      <w:tr w:rsidR="00E92B5D" w:rsidRPr="009F795F" w:rsidTr="00845373">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C96998" w:rsidRDefault="00E92B5D" w:rsidP="00E92B5D">
            <w:pPr>
              <w:jc w:val="center"/>
              <w:rPr>
                <w:i/>
                <w:sz w:val="24"/>
                <w:szCs w:val="24"/>
              </w:rPr>
            </w:pPr>
            <w:r w:rsidRPr="00C96998">
              <w:rPr>
                <w:i/>
                <w:sz w:val="24"/>
                <w:szCs w:val="24"/>
              </w:rPr>
              <w:t>Колесова Татьяна Анатольевна</w:t>
            </w:r>
          </w:p>
        </w:tc>
      </w:tr>
      <w:tr w:rsidR="00E92B5D" w:rsidRPr="009F795F" w:rsidTr="00845373">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871AA4" w:rsidRDefault="00E92B5D" w:rsidP="00E92B5D">
            <w:pPr>
              <w:jc w:val="both"/>
              <w:rPr>
                <w:i/>
                <w:sz w:val="24"/>
                <w:szCs w:val="24"/>
              </w:rPr>
            </w:pPr>
            <w:r w:rsidRPr="00871AA4">
              <w:rPr>
                <w:i/>
                <w:sz w:val="24"/>
                <w:szCs w:val="24"/>
              </w:rPr>
              <w:t>Ведущий специалист отдела местной промышленности и сельского хозяйства администрации Нижневартовского района</w:t>
            </w:r>
          </w:p>
        </w:tc>
      </w:tr>
      <w:tr w:rsidR="00E92B5D" w:rsidRPr="009F795F" w:rsidTr="00845373">
        <w:trPr>
          <w:trHeight w:val="249"/>
        </w:trPr>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C96998" w:rsidRDefault="00E92B5D" w:rsidP="00E92B5D">
            <w:pPr>
              <w:jc w:val="center"/>
              <w:rPr>
                <w:i/>
                <w:sz w:val="24"/>
                <w:szCs w:val="24"/>
              </w:rPr>
            </w:pPr>
            <w:r w:rsidRPr="00C96998">
              <w:rPr>
                <w:i/>
                <w:sz w:val="24"/>
                <w:szCs w:val="24"/>
              </w:rPr>
              <w:t>8 (3466) 49 47 70</w:t>
            </w:r>
          </w:p>
        </w:tc>
      </w:tr>
      <w:tr w:rsidR="00E92B5D" w:rsidRPr="009F795F" w:rsidTr="00845373">
        <w:trPr>
          <w:trHeight w:val="249"/>
        </w:trPr>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C96998" w:rsidRDefault="006E1AA7" w:rsidP="00E92B5D">
            <w:pPr>
              <w:jc w:val="center"/>
              <w:rPr>
                <w:i/>
                <w:sz w:val="24"/>
                <w:szCs w:val="24"/>
              </w:rPr>
            </w:pPr>
            <w:hyperlink r:id="rId8" w:history="1">
              <w:r w:rsidR="00E92B5D" w:rsidRPr="00C96998">
                <w:rPr>
                  <w:rStyle w:val="af9"/>
                  <w:i/>
                  <w:sz w:val="24"/>
                  <w:szCs w:val="24"/>
                  <w:lang w:val="en-US"/>
                </w:rPr>
                <w:t>OMP</w:t>
              </w:r>
              <w:r w:rsidR="00E92B5D" w:rsidRPr="00C96998">
                <w:rPr>
                  <w:rStyle w:val="af9"/>
                  <w:i/>
                  <w:sz w:val="24"/>
                  <w:szCs w:val="24"/>
                </w:rPr>
                <w:t>@</w:t>
              </w:r>
              <w:r w:rsidR="00E92B5D" w:rsidRPr="00C96998">
                <w:rPr>
                  <w:rStyle w:val="af9"/>
                  <w:i/>
                  <w:sz w:val="24"/>
                  <w:szCs w:val="24"/>
                  <w:lang w:val="en-US"/>
                </w:rPr>
                <w:t>nvraion</w:t>
              </w:r>
              <w:r w:rsidR="00E92B5D" w:rsidRPr="00C96998">
                <w:rPr>
                  <w:rStyle w:val="af9"/>
                  <w:i/>
                  <w:sz w:val="24"/>
                  <w:szCs w:val="24"/>
                </w:rPr>
                <w:t>.</w:t>
              </w:r>
              <w:r w:rsidR="00E92B5D" w:rsidRPr="00C96998">
                <w:rPr>
                  <w:rStyle w:val="af9"/>
                  <w:i/>
                  <w:sz w:val="24"/>
                  <w:szCs w:val="24"/>
                  <w:lang w:val="en-US"/>
                </w:rPr>
                <w:t>ru</w:t>
              </w:r>
            </w:hyperlink>
            <w:r w:rsidR="00E92B5D" w:rsidRPr="00C96998">
              <w:rPr>
                <w:i/>
                <w:sz w:val="24"/>
                <w:szCs w:val="24"/>
              </w:rPr>
              <w:t xml:space="preserve">;  </w:t>
            </w:r>
            <w:hyperlink r:id="rId9" w:history="1">
              <w:r w:rsidR="00E92B5D" w:rsidRPr="00C96998">
                <w:rPr>
                  <w:rStyle w:val="af9"/>
                  <w:i/>
                  <w:sz w:val="24"/>
                  <w:szCs w:val="24"/>
                  <w:lang w:val="en-US"/>
                </w:rPr>
                <w:t>KolesovaNA</w:t>
              </w:r>
              <w:r w:rsidR="00E92B5D" w:rsidRPr="00C96998">
                <w:rPr>
                  <w:rStyle w:val="af9"/>
                  <w:i/>
                  <w:sz w:val="24"/>
                  <w:szCs w:val="24"/>
                </w:rPr>
                <w:t>@</w:t>
              </w:r>
              <w:r w:rsidR="00E92B5D" w:rsidRPr="00C96998">
                <w:rPr>
                  <w:rStyle w:val="af9"/>
                  <w:i/>
                  <w:sz w:val="24"/>
                  <w:szCs w:val="24"/>
                  <w:lang w:val="en-US"/>
                </w:rPr>
                <w:t>nvraion</w:t>
              </w:r>
              <w:r w:rsidR="00E92B5D" w:rsidRPr="00C96998">
                <w:rPr>
                  <w:rStyle w:val="af9"/>
                  <w:i/>
                  <w:sz w:val="24"/>
                  <w:szCs w:val="24"/>
                </w:rPr>
                <w:t>.</w:t>
              </w:r>
              <w:proofErr w:type="spellStart"/>
              <w:r w:rsidR="00E92B5D" w:rsidRPr="00C96998">
                <w:rPr>
                  <w:rStyle w:val="af9"/>
                  <w:i/>
                  <w:sz w:val="24"/>
                  <w:szCs w:val="24"/>
                  <w:lang w:val="en-US"/>
                </w:rPr>
                <w:t>ru</w:t>
              </w:r>
              <w:proofErr w:type="spellEnd"/>
            </w:hyperlink>
            <w:r w:rsidR="00E92B5D" w:rsidRPr="00C96998">
              <w:rPr>
                <w:i/>
                <w:sz w:val="24"/>
                <w:szCs w:val="24"/>
              </w:rPr>
              <w:t xml:space="preserve"> </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2. Степень регулирующего воздействия </w:t>
      </w:r>
    </w:p>
    <w:p w:rsidR="008E2AF4" w:rsidRPr="009F795F" w:rsidRDefault="008E2AF4" w:rsidP="008E2AF4">
      <w:pPr>
        <w:jc w:val="center"/>
        <w:rPr>
          <w:sz w:val="24"/>
          <w:szCs w:val="24"/>
        </w:rPr>
      </w:pPr>
      <w:r w:rsidRPr="009F795F">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996"/>
        <w:gridCol w:w="4022"/>
      </w:tblGrid>
      <w:tr w:rsidR="008E2AF4" w:rsidRPr="009F795F" w:rsidTr="00845373">
        <w:tc>
          <w:tcPr>
            <w:tcW w:w="424"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lastRenderedPageBreak/>
              <w:t>2</w:t>
            </w:r>
            <w:r w:rsidRPr="009F795F">
              <w:rPr>
                <w:rFonts w:eastAsia="Calibri"/>
                <w:sz w:val="24"/>
                <w:szCs w:val="24"/>
                <w:lang w:eastAsia="en-US"/>
              </w:rPr>
              <w:t>.1.</w:t>
            </w:r>
          </w:p>
        </w:tc>
        <w:tc>
          <w:tcPr>
            <w:tcW w:w="2535" w:type="pct"/>
            <w:shd w:val="clear" w:color="auto" w:fill="auto"/>
          </w:tcPr>
          <w:p w:rsidR="008E2AF4" w:rsidRPr="009F795F" w:rsidRDefault="008E2AF4" w:rsidP="00845373">
            <w:pPr>
              <w:rPr>
                <w:sz w:val="24"/>
                <w:szCs w:val="24"/>
              </w:rPr>
            </w:pPr>
            <w:r w:rsidRPr="009F795F">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8E2AF4" w:rsidRPr="00E92B5D" w:rsidRDefault="00E92B5D" w:rsidP="00845373">
            <w:pPr>
              <w:pBdr>
                <w:bottom w:val="single" w:sz="4" w:space="1" w:color="auto"/>
              </w:pBdr>
              <w:jc w:val="center"/>
              <w:rPr>
                <w:i/>
                <w:sz w:val="24"/>
                <w:szCs w:val="24"/>
              </w:rPr>
            </w:pPr>
            <w:r w:rsidRPr="00E92B5D">
              <w:rPr>
                <w:i/>
                <w:sz w:val="24"/>
                <w:szCs w:val="24"/>
              </w:rPr>
              <w:t>средняя</w:t>
            </w:r>
          </w:p>
          <w:p w:rsidR="008E2AF4" w:rsidRPr="009F795F" w:rsidRDefault="008E2AF4" w:rsidP="00845373">
            <w:pPr>
              <w:spacing w:after="200"/>
              <w:contextualSpacing/>
              <w:jc w:val="center"/>
              <w:rPr>
                <w:rFonts w:eastAsia="Calibri"/>
                <w:sz w:val="24"/>
                <w:szCs w:val="24"/>
                <w:lang w:eastAsia="en-US"/>
              </w:rPr>
            </w:pPr>
            <w:r w:rsidRPr="009F795F">
              <w:rPr>
                <w:rFonts w:eastAsia="Calibri"/>
                <w:sz w:val="24"/>
                <w:szCs w:val="24"/>
                <w:lang w:eastAsia="en-US"/>
              </w:rPr>
              <w:t>(высокая/ средняя/ низкая)</w:t>
            </w:r>
          </w:p>
        </w:tc>
      </w:tr>
      <w:tr w:rsidR="008E2AF4" w:rsidRPr="009F795F" w:rsidTr="00845373">
        <w:trPr>
          <w:trHeight w:val="1331"/>
        </w:trPr>
        <w:tc>
          <w:tcPr>
            <w:tcW w:w="424"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2.2.</w:t>
            </w:r>
          </w:p>
        </w:tc>
        <w:tc>
          <w:tcPr>
            <w:tcW w:w="4576"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8E2AF4" w:rsidRPr="009F795F" w:rsidRDefault="00E92B5D" w:rsidP="004D5080">
            <w:pPr>
              <w:pBdr>
                <w:bottom w:val="single" w:sz="4" w:space="1" w:color="auto"/>
              </w:pBdr>
              <w:jc w:val="center"/>
              <w:rPr>
                <w:rFonts w:eastAsia="Calibri"/>
                <w:sz w:val="20"/>
                <w:szCs w:val="20"/>
                <w:lang w:eastAsia="en-US"/>
              </w:rPr>
            </w:pPr>
            <w:r w:rsidRPr="00427AAA">
              <w:rPr>
                <w:i/>
                <w:sz w:val="24"/>
                <w:szCs w:val="24"/>
              </w:rPr>
              <w:t>проект муниципального нормативного правового акта содержит положения, устанавливающие новые обязанности для субъектов предпринимательско</w:t>
            </w:r>
            <w:r>
              <w:rPr>
                <w:i/>
                <w:sz w:val="24"/>
                <w:szCs w:val="24"/>
              </w:rPr>
              <w:t>й и инвестиционной деятельности</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8E2AF4" w:rsidRPr="009F795F" w:rsidRDefault="008E2AF4" w:rsidP="008E2AF4">
      <w:pPr>
        <w:jc w:val="center"/>
        <w:rPr>
          <w:sz w:val="24"/>
          <w:szCs w:val="24"/>
        </w:rPr>
      </w:pPr>
      <w:r w:rsidRPr="009F795F">
        <w:rPr>
          <w:sz w:val="24"/>
          <w:szCs w:val="24"/>
        </w:rPr>
        <w:t>в связи с наличием рассматриваемой проблемы</w:t>
      </w:r>
    </w:p>
    <w:tbl>
      <w:tblPr>
        <w:tblW w:w="49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87"/>
      </w:tblGrid>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3.1.</w:t>
            </w:r>
          </w:p>
        </w:tc>
        <w:tc>
          <w:tcPr>
            <w:tcW w:w="4563" w:type="pct"/>
            <w:shd w:val="clear" w:color="auto" w:fill="auto"/>
          </w:tcPr>
          <w:p w:rsidR="006F58DB" w:rsidRDefault="008E2AF4" w:rsidP="00845373">
            <w:pPr>
              <w:pBdr>
                <w:bottom w:val="single" w:sz="4" w:space="1" w:color="auto"/>
              </w:pBdr>
            </w:pPr>
            <w:r w:rsidRPr="009F795F">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r w:rsidR="006F58DB">
              <w:t xml:space="preserve"> </w:t>
            </w:r>
          </w:p>
          <w:p w:rsidR="008E2AF4" w:rsidRPr="009F795F" w:rsidRDefault="006F58DB" w:rsidP="006F58DB">
            <w:pPr>
              <w:pBdr>
                <w:bottom w:val="single" w:sz="4" w:space="1" w:color="auto"/>
              </w:pBdr>
              <w:rPr>
                <w:rFonts w:eastAsia="Calibri"/>
                <w:sz w:val="20"/>
                <w:szCs w:val="20"/>
                <w:lang w:eastAsia="en-US"/>
              </w:rPr>
            </w:pPr>
            <w:r w:rsidRPr="006F58DB">
              <w:rPr>
                <w:i/>
                <w:sz w:val="24"/>
                <w:szCs w:val="24"/>
              </w:rPr>
              <w:t>Данным проектом является уточнение мер для поддержки субъектов предпринимательства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3.2.</w:t>
            </w:r>
          </w:p>
        </w:tc>
        <w:tc>
          <w:tcPr>
            <w:tcW w:w="4563" w:type="pct"/>
            <w:shd w:val="clear" w:color="auto" w:fill="auto"/>
          </w:tcPr>
          <w:p w:rsidR="008E2AF4" w:rsidRPr="009F795F" w:rsidRDefault="008E2AF4" w:rsidP="00845373">
            <w:pPr>
              <w:pBdr>
                <w:bottom w:val="single" w:sz="4" w:space="1" w:color="auto"/>
              </w:pBdr>
              <w:rPr>
                <w:sz w:val="24"/>
                <w:szCs w:val="24"/>
              </w:rPr>
            </w:pPr>
            <w:r w:rsidRPr="009F795F">
              <w:rPr>
                <w:sz w:val="24"/>
                <w:szCs w:val="24"/>
              </w:rPr>
              <w:t>Негативные эффекты, возникающие в связи с наличием проблемы:</w:t>
            </w:r>
          </w:p>
          <w:p w:rsidR="008E2AF4" w:rsidRPr="009F795F" w:rsidRDefault="006F58DB" w:rsidP="00BB4F42">
            <w:pPr>
              <w:pBdr>
                <w:bottom w:val="single" w:sz="4" w:space="1" w:color="auto"/>
              </w:pBdr>
              <w:jc w:val="both"/>
              <w:rPr>
                <w:rFonts w:eastAsia="Calibri"/>
                <w:sz w:val="20"/>
                <w:szCs w:val="20"/>
                <w:lang w:eastAsia="en-US"/>
              </w:rPr>
            </w:pPr>
            <w:r>
              <w:rPr>
                <w:i/>
                <w:sz w:val="24"/>
                <w:szCs w:val="24"/>
              </w:rPr>
              <w:t>С</w:t>
            </w:r>
            <w:r w:rsidRPr="00427AAA">
              <w:rPr>
                <w:i/>
                <w:sz w:val="24"/>
                <w:szCs w:val="24"/>
              </w:rPr>
              <w:t xml:space="preserve">окращение количества </w:t>
            </w:r>
            <w:r>
              <w:rPr>
                <w:i/>
                <w:sz w:val="24"/>
                <w:szCs w:val="24"/>
              </w:rPr>
              <w:t>субъектов предпринимательства на территории Нижневартовского</w:t>
            </w:r>
            <w:r w:rsidRPr="00427AAA">
              <w:rPr>
                <w:i/>
                <w:sz w:val="24"/>
                <w:szCs w:val="24"/>
              </w:rPr>
              <w:t xml:space="preserve"> района</w:t>
            </w:r>
            <w:r>
              <w:rPr>
                <w:i/>
                <w:sz w:val="24"/>
                <w:szCs w:val="24"/>
              </w:rPr>
              <w:t>.</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3.3.</w:t>
            </w:r>
          </w:p>
        </w:tc>
        <w:tc>
          <w:tcPr>
            <w:tcW w:w="4563" w:type="pct"/>
            <w:shd w:val="clear" w:color="auto" w:fill="auto"/>
          </w:tcPr>
          <w:p w:rsidR="008E2AF4" w:rsidRPr="009F795F" w:rsidRDefault="008E2AF4" w:rsidP="00845373">
            <w:pPr>
              <w:pBdr>
                <w:bottom w:val="single" w:sz="4" w:space="1" w:color="auto"/>
              </w:pBdr>
              <w:rPr>
                <w:sz w:val="24"/>
                <w:szCs w:val="24"/>
              </w:rPr>
            </w:pPr>
            <w:r w:rsidRPr="009F795F">
              <w:rPr>
                <w:sz w:val="24"/>
                <w:szCs w:val="24"/>
              </w:rPr>
              <w:t>Описание условий, при которых проблема может быть решена в целом без вмешательства со стороны государства:</w:t>
            </w:r>
          </w:p>
          <w:p w:rsidR="008E2AF4" w:rsidRPr="009F795F" w:rsidRDefault="006F58DB" w:rsidP="00BB4F42">
            <w:pPr>
              <w:pBdr>
                <w:bottom w:val="single" w:sz="4" w:space="1" w:color="auto"/>
              </w:pBdr>
              <w:jc w:val="both"/>
              <w:rPr>
                <w:rFonts w:eastAsia="Calibri"/>
                <w:sz w:val="20"/>
                <w:szCs w:val="20"/>
                <w:lang w:eastAsia="en-US"/>
              </w:rPr>
            </w:pPr>
            <w:r>
              <w:rPr>
                <w:rFonts w:eastAsia="Calibri"/>
                <w:i/>
                <w:sz w:val="24"/>
                <w:szCs w:val="24"/>
                <w:lang w:eastAsia="en-US"/>
              </w:rPr>
              <w:t>Без вмешательства со стороны государства не может быть решена проблема, так как, финансовая</w:t>
            </w:r>
            <w:r w:rsidRPr="00686934">
              <w:rPr>
                <w:rFonts w:eastAsia="Calibri"/>
                <w:i/>
                <w:sz w:val="24"/>
                <w:szCs w:val="24"/>
                <w:lang w:eastAsia="en-US"/>
              </w:rPr>
              <w:t xml:space="preserve"> поддержк</w:t>
            </w:r>
            <w:r>
              <w:rPr>
                <w:rFonts w:eastAsia="Calibri"/>
                <w:i/>
                <w:sz w:val="24"/>
                <w:szCs w:val="24"/>
                <w:lang w:eastAsia="en-US"/>
              </w:rPr>
              <w:t>а</w:t>
            </w:r>
            <w:r w:rsidRPr="00686934">
              <w:rPr>
                <w:rFonts w:eastAsia="Calibri"/>
                <w:i/>
                <w:sz w:val="24"/>
                <w:szCs w:val="24"/>
                <w:lang w:eastAsia="en-US"/>
              </w:rPr>
              <w:t xml:space="preserve"> субъектам </w:t>
            </w:r>
            <w:r w:rsidRPr="00686934">
              <w:rPr>
                <w:i/>
                <w:sz w:val="24"/>
                <w:szCs w:val="24"/>
              </w:rPr>
              <w:t xml:space="preserve">малого и среднего предпринимательства </w:t>
            </w:r>
            <w:r>
              <w:rPr>
                <w:i/>
                <w:sz w:val="24"/>
                <w:szCs w:val="24"/>
              </w:rPr>
              <w:t>осуществляется за счет бюджета муниципального образования.</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3.4.</w:t>
            </w:r>
          </w:p>
        </w:tc>
        <w:tc>
          <w:tcPr>
            <w:tcW w:w="4563" w:type="pct"/>
            <w:shd w:val="clear" w:color="auto" w:fill="auto"/>
          </w:tcPr>
          <w:p w:rsidR="008E2AF4" w:rsidRPr="009F795F" w:rsidRDefault="008E2AF4" w:rsidP="00845373">
            <w:pPr>
              <w:pBdr>
                <w:bottom w:val="single" w:sz="4" w:space="1" w:color="auto"/>
              </w:pBdr>
              <w:rPr>
                <w:sz w:val="24"/>
                <w:szCs w:val="24"/>
              </w:rPr>
            </w:pPr>
            <w:r w:rsidRPr="009F795F">
              <w:rPr>
                <w:sz w:val="24"/>
                <w:szCs w:val="24"/>
              </w:rPr>
              <w:t>Источники данных:</w:t>
            </w:r>
          </w:p>
          <w:p w:rsidR="008E2AF4" w:rsidRPr="009F795F" w:rsidRDefault="006F58DB" w:rsidP="00BB4F42">
            <w:pPr>
              <w:pBdr>
                <w:bottom w:val="single" w:sz="4" w:space="1" w:color="auto"/>
              </w:pBdr>
              <w:jc w:val="both"/>
              <w:rPr>
                <w:rFonts w:eastAsia="Calibri"/>
                <w:sz w:val="20"/>
                <w:szCs w:val="20"/>
                <w:lang w:eastAsia="en-US"/>
              </w:rPr>
            </w:pPr>
            <w:r w:rsidRPr="00FE2F97">
              <w:rPr>
                <w:i/>
                <w:sz w:val="24"/>
                <w:szCs w:val="24"/>
              </w:rPr>
              <w:t>муниципальн</w:t>
            </w:r>
            <w:r>
              <w:rPr>
                <w:i/>
                <w:sz w:val="24"/>
                <w:szCs w:val="24"/>
              </w:rPr>
              <w:t>ая</w:t>
            </w:r>
            <w:r w:rsidRPr="00FE2F97">
              <w:rPr>
                <w:i/>
                <w:sz w:val="24"/>
                <w:szCs w:val="24"/>
              </w:rPr>
              <w:t xml:space="preserve"> программ</w:t>
            </w:r>
            <w:r>
              <w:rPr>
                <w:i/>
                <w:sz w:val="24"/>
                <w:szCs w:val="24"/>
              </w:rPr>
              <w:t>а</w:t>
            </w:r>
            <w:r w:rsidRPr="00FE2F97">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3.5.</w:t>
            </w:r>
          </w:p>
        </w:tc>
        <w:tc>
          <w:tcPr>
            <w:tcW w:w="4563" w:type="pct"/>
            <w:shd w:val="clear" w:color="auto" w:fill="auto"/>
          </w:tcPr>
          <w:p w:rsidR="008E2AF4" w:rsidRPr="009F795F" w:rsidRDefault="008E2AF4" w:rsidP="00845373">
            <w:pPr>
              <w:pBdr>
                <w:bottom w:val="single" w:sz="4" w:space="1" w:color="auto"/>
              </w:pBdr>
              <w:rPr>
                <w:sz w:val="24"/>
                <w:szCs w:val="24"/>
              </w:rPr>
            </w:pPr>
            <w:r w:rsidRPr="009F795F">
              <w:rPr>
                <w:sz w:val="24"/>
                <w:szCs w:val="24"/>
              </w:rPr>
              <w:t>Иная информация о проблеме:</w:t>
            </w:r>
          </w:p>
          <w:p w:rsidR="008E2AF4" w:rsidRPr="00BB4F42" w:rsidRDefault="006F58DB" w:rsidP="00E008BA">
            <w:pPr>
              <w:pBdr>
                <w:bottom w:val="single" w:sz="4" w:space="1" w:color="auto"/>
              </w:pBdr>
              <w:jc w:val="both"/>
              <w:rPr>
                <w:rFonts w:eastAsia="Calibri"/>
                <w:i/>
                <w:sz w:val="20"/>
                <w:szCs w:val="20"/>
                <w:lang w:eastAsia="en-US"/>
              </w:rPr>
            </w:pPr>
            <w:r w:rsidRPr="00BB4F42">
              <w:rPr>
                <w:i/>
                <w:sz w:val="24"/>
                <w:szCs w:val="24"/>
              </w:rPr>
              <w:t>отсутствует</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4. Опыт решения аналогичных проблем в других субъектах </w:t>
      </w:r>
    </w:p>
    <w:p w:rsidR="008E2AF4" w:rsidRPr="009F795F" w:rsidRDefault="008E2AF4" w:rsidP="008E2AF4">
      <w:pPr>
        <w:jc w:val="center"/>
        <w:rPr>
          <w:sz w:val="24"/>
          <w:szCs w:val="24"/>
        </w:rPr>
      </w:pPr>
      <w:r w:rsidRPr="009F795F">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145"/>
      </w:tblGrid>
      <w:tr w:rsidR="008E2AF4" w:rsidRPr="009F795F" w:rsidTr="004616FB">
        <w:tc>
          <w:tcPr>
            <w:tcW w:w="360" w:type="pct"/>
            <w:shd w:val="clear" w:color="auto" w:fill="auto"/>
          </w:tcPr>
          <w:p w:rsidR="008E2AF4" w:rsidRPr="004616FB" w:rsidRDefault="008E2AF4" w:rsidP="00845373">
            <w:pPr>
              <w:spacing w:after="200"/>
              <w:contextualSpacing/>
              <w:rPr>
                <w:rFonts w:eastAsia="Calibri"/>
                <w:sz w:val="24"/>
                <w:szCs w:val="24"/>
                <w:lang w:eastAsia="en-US"/>
              </w:rPr>
            </w:pPr>
            <w:r w:rsidRPr="004616FB">
              <w:rPr>
                <w:rFonts w:eastAsia="Calibri"/>
                <w:sz w:val="24"/>
                <w:szCs w:val="24"/>
                <w:lang w:val="en-US" w:eastAsia="en-US"/>
              </w:rPr>
              <w:t>4</w:t>
            </w:r>
            <w:r w:rsidRPr="004616FB">
              <w:rPr>
                <w:rFonts w:eastAsia="Calibri"/>
                <w:sz w:val="24"/>
                <w:szCs w:val="24"/>
                <w:lang w:eastAsia="en-US"/>
              </w:rPr>
              <w:t>.1.</w:t>
            </w:r>
          </w:p>
        </w:tc>
        <w:tc>
          <w:tcPr>
            <w:tcW w:w="4640" w:type="pct"/>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Опыт решения аналогичных проблем в других субъектах Российской Федерации, в том числе в автономном округе:</w:t>
            </w:r>
          </w:p>
          <w:p w:rsidR="008E2AF4" w:rsidRPr="009F795F" w:rsidRDefault="006F58DB" w:rsidP="004616FB">
            <w:pPr>
              <w:pBdr>
                <w:bottom w:val="single" w:sz="4" w:space="1" w:color="auto"/>
              </w:pBdr>
              <w:jc w:val="both"/>
              <w:rPr>
                <w:rFonts w:eastAsia="Calibri"/>
                <w:sz w:val="20"/>
                <w:szCs w:val="20"/>
                <w:lang w:eastAsia="en-US"/>
              </w:rPr>
            </w:pPr>
            <w:r w:rsidRPr="004616FB">
              <w:rPr>
                <w:i/>
                <w:sz w:val="24"/>
                <w:szCs w:val="24"/>
              </w:rPr>
              <w:t>Постановлением Правительства Ханты-Мансийского автономного округа – Югры от 31.10.2021 № 483-п, постановления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  рекомендовано предоставление субсидий субъектам предпринимательства, осуществляющим деятельность в соответствии с Перечнем социально значимых видов экономической деятельности Нижневартовского района</w:t>
            </w:r>
          </w:p>
        </w:tc>
      </w:tr>
      <w:tr w:rsidR="008E2AF4" w:rsidRPr="009F795F" w:rsidTr="004616FB">
        <w:tc>
          <w:tcPr>
            <w:tcW w:w="360" w:type="pct"/>
            <w:shd w:val="clear" w:color="auto" w:fill="auto"/>
          </w:tcPr>
          <w:p w:rsidR="008E2AF4" w:rsidRPr="004616FB" w:rsidRDefault="008E2AF4" w:rsidP="00845373">
            <w:pPr>
              <w:spacing w:after="200"/>
              <w:contextualSpacing/>
              <w:rPr>
                <w:rFonts w:eastAsia="Calibri"/>
                <w:sz w:val="24"/>
                <w:szCs w:val="24"/>
                <w:lang w:eastAsia="en-US"/>
              </w:rPr>
            </w:pPr>
            <w:r w:rsidRPr="004616FB">
              <w:rPr>
                <w:rFonts w:eastAsia="Calibri"/>
                <w:sz w:val="24"/>
                <w:szCs w:val="24"/>
                <w:lang w:eastAsia="en-US"/>
              </w:rPr>
              <w:t>4.2.</w:t>
            </w:r>
          </w:p>
        </w:tc>
        <w:tc>
          <w:tcPr>
            <w:tcW w:w="4640" w:type="pct"/>
            <w:shd w:val="clear" w:color="auto" w:fill="auto"/>
          </w:tcPr>
          <w:p w:rsidR="004616FB" w:rsidRDefault="008E2AF4" w:rsidP="00845373">
            <w:pPr>
              <w:pBdr>
                <w:bottom w:val="single" w:sz="4" w:space="1" w:color="auto"/>
              </w:pBdr>
              <w:rPr>
                <w:i/>
                <w:sz w:val="24"/>
                <w:szCs w:val="24"/>
              </w:rPr>
            </w:pPr>
            <w:r w:rsidRPr="009F795F">
              <w:rPr>
                <w:sz w:val="24"/>
                <w:szCs w:val="24"/>
              </w:rPr>
              <w:t>Источники данных:</w:t>
            </w:r>
            <w:r w:rsidR="004616FB" w:rsidRPr="004616FB">
              <w:rPr>
                <w:i/>
                <w:sz w:val="24"/>
                <w:szCs w:val="24"/>
              </w:rPr>
              <w:t xml:space="preserve"> </w:t>
            </w:r>
          </w:p>
          <w:p w:rsidR="008E2AF4" w:rsidRPr="009F795F" w:rsidRDefault="006F58DB" w:rsidP="004616FB">
            <w:pPr>
              <w:pBdr>
                <w:bottom w:val="single" w:sz="4" w:space="1" w:color="auto"/>
              </w:pBdr>
              <w:rPr>
                <w:rFonts w:eastAsia="Calibri"/>
                <w:sz w:val="20"/>
                <w:szCs w:val="20"/>
                <w:lang w:eastAsia="en-US"/>
              </w:rPr>
            </w:pPr>
            <w:r w:rsidRPr="004616FB">
              <w:rPr>
                <w:i/>
                <w:sz w:val="24"/>
                <w:szCs w:val="24"/>
              </w:rPr>
              <w:t>Постановление Правительства Ханты-Мансийского автономного округа – Югры от 31.10.2021 № 483-п, постановлени</w:t>
            </w:r>
            <w:r>
              <w:rPr>
                <w:i/>
                <w:sz w:val="24"/>
                <w:szCs w:val="24"/>
              </w:rPr>
              <w:t>е</w:t>
            </w:r>
            <w:r w:rsidRPr="004616FB">
              <w:rPr>
                <w:i/>
                <w:sz w:val="24"/>
                <w:szCs w:val="24"/>
              </w:rPr>
              <w:t xml:space="preserve">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798"/>
        <w:gridCol w:w="788"/>
        <w:gridCol w:w="4310"/>
      </w:tblGrid>
      <w:tr w:rsidR="008E2AF4" w:rsidRPr="009F795F" w:rsidTr="00A73086">
        <w:trPr>
          <w:trHeight w:val="989"/>
        </w:trPr>
        <w:tc>
          <w:tcPr>
            <w:tcW w:w="486"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.1.</w:t>
            </w:r>
          </w:p>
        </w:tc>
        <w:tc>
          <w:tcPr>
            <w:tcW w:w="192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Цели предлагаемого регулирования:</w:t>
            </w:r>
          </w:p>
        </w:tc>
        <w:tc>
          <w:tcPr>
            <w:tcW w:w="400"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.2.</w:t>
            </w:r>
          </w:p>
        </w:tc>
        <w:tc>
          <w:tcPr>
            <w:tcW w:w="218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Установленные сроки достижения целей предлагаемого регулирования:</w:t>
            </w:r>
          </w:p>
        </w:tc>
      </w:tr>
      <w:tr w:rsidR="006F58DB" w:rsidRPr="009F795F" w:rsidTr="00845373">
        <w:trPr>
          <w:trHeight w:val="367"/>
        </w:trPr>
        <w:tc>
          <w:tcPr>
            <w:tcW w:w="2413" w:type="pct"/>
            <w:gridSpan w:val="2"/>
            <w:shd w:val="clear" w:color="auto" w:fill="auto"/>
          </w:tcPr>
          <w:p w:rsidR="006F58DB" w:rsidRPr="009F795F" w:rsidRDefault="006F58DB" w:rsidP="006F58DB">
            <w:pPr>
              <w:spacing w:after="200"/>
              <w:contextualSpacing/>
              <w:rPr>
                <w:rFonts w:eastAsia="Calibri"/>
                <w:sz w:val="24"/>
                <w:szCs w:val="24"/>
                <w:lang w:eastAsia="en-US"/>
              </w:rPr>
            </w:pPr>
            <w:r w:rsidRPr="000467E7">
              <w:rPr>
                <w:bCs/>
                <w:i/>
                <w:color w:val="000000"/>
                <w:sz w:val="24"/>
                <w:szCs w:val="24"/>
              </w:rPr>
              <w:t xml:space="preserve">Развитие </w:t>
            </w:r>
            <w:r>
              <w:rPr>
                <w:bCs/>
                <w:i/>
                <w:color w:val="000000"/>
                <w:sz w:val="24"/>
                <w:szCs w:val="24"/>
              </w:rPr>
              <w:t>малого и среднего предпринимательства на территории Нижневартовского</w:t>
            </w:r>
            <w:r w:rsidRPr="000467E7">
              <w:rPr>
                <w:bCs/>
                <w:i/>
                <w:color w:val="000000"/>
                <w:sz w:val="24"/>
                <w:szCs w:val="24"/>
              </w:rPr>
              <w:t xml:space="preserve"> района</w:t>
            </w:r>
          </w:p>
        </w:tc>
        <w:tc>
          <w:tcPr>
            <w:tcW w:w="2587" w:type="pct"/>
            <w:gridSpan w:val="2"/>
            <w:shd w:val="clear" w:color="auto" w:fill="auto"/>
          </w:tcPr>
          <w:p w:rsidR="006F58DB" w:rsidRPr="00A73086" w:rsidRDefault="006F58DB" w:rsidP="006F58DB">
            <w:pPr>
              <w:spacing w:after="200"/>
              <w:contextualSpacing/>
              <w:rPr>
                <w:rFonts w:eastAsia="Calibri"/>
                <w:i/>
                <w:sz w:val="24"/>
                <w:szCs w:val="24"/>
                <w:lang w:eastAsia="en-US"/>
              </w:rPr>
            </w:pPr>
            <w:r>
              <w:rPr>
                <w:rFonts w:eastAsia="Calibri"/>
                <w:i/>
                <w:sz w:val="24"/>
                <w:szCs w:val="24"/>
                <w:lang w:eastAsia="en-US"/>
              </w:rPr>
              <w:t>с</w:t>
            </w:r>
            <w:r w:rsidRPr="00A73086">
              <w:rPr>
                <w:rFonts w:eastAsia="Calibri"/>
                <w:i/>
                <w:sz w:val="24"/>
                <w:szCs w:val="24"/>
                <w:lang w:eastAsia="en-US"/>
              </w:rPr>
              <w:t xml:space="preserve"> 2022 года</w:t>
            </w:r>
          </w:p>
        </w:tc>
      </w:tr>
      <w:tr w:rsidR="008E2AF4" w:rsidRPr="009F795F" w:rsidTr="00845373">
        <w:tc>
          <w:tcPr>
            <w:tcW w:w="486"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w:t>
            </w:r>
            <w:r w:rsidRPr="009F795F">
              <w:rPr>
                <w:rFonts w:eastAsia="Calibri"/>
                <w:sz w:val="24"/>
                <w:szCs w:val="24"/>
                <w:lang w:val="en-US" w:eastAsia="en-US"/>
              </w:rPr>
              <w:t>3</w:t>
            </w:r>
            <w:r w:rsidRPr="009F795F">
              <w:rPr>
                <w:rFonts w:eastAsia="Calibri"/>
                <w:sz w:val="24"/>
                <w:szCs w:val="24"/>
                <w:lang w:eastAsia="en-US"/>
              </w:rPr>
              <w:t>.</w:t>
            </w:r>
          </w:p>
        </w:tc>
        <w:tc>
          <w:tcPr>
            <w:tcW w:w="4514" w:type="pct"/>
            <w:gridSpan w:val="3"/>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8E2AF4" w:rsidRPr="009F795F" w:rsidRDefault="006F58DB" w:rsidP="00D95495">
            <w:pPr>
              <w:pBdr>
                <w:bottom w:val="single" w:sz="4" w:space="1" w:color="auto"/>
              </w:pBdr>
              <w:jc w:val="both"/>
              <w:rPr>
                <w:rFonts w:eastAsia="Calibri"/>
                <w:sz w:val="20"/>
                <w:szCs w:val="20"/>
                <w:lang w:eastAsia="en-US"/>
              </w:rPr>
            </w:pPr>
            <w:r>
              <w:rPr>
                <w:i/>
                <w:sz w:val="24"/>
                <w:szCs w:val="24"/>
              </w:rPr>
              <w:t xml:space="preserve">Предоставление субсидий </w:t>
            </w:r>
            <w:r w:rsidRPr="00686934">
              <w:rPr>
                <w:rFonts w:eastAsia="Calibri"/>
                <w:i/>
                <w:sz w:val="24"/>
                <w:szCs w:val="24"/>
                <w:lang w:eastAsia="en-US"/>
              </w:rPr>
              <w:t xml:space="preserve">субъектам </w:t>
            </w:r>
            <w:r w:rsidRPr="00686934">
              <w:rPr>
                <w:i/>
                <w:sz w:val="24"/>
                <w:szCs w:val="24"/>
              </w:rPr>
              <w:t>малого и среднего предпринимательства</w:t>
            </w:r>
          </w:p>
        </w:tc>
      </w:tr>
      <w:tr w:rsidR="008E2AF4" w:rsidRPr="009F795F" w:rsidTr="00845373">
        <w:tc>
          <w:tcPr>
            <w:tcW w:w="486"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w:t>
            </w:r>
            <w:r w:rsidRPr="009F795F">
              <w:rPr>
                <w:rFonts w:eastAsia="Calibri"/>
                <w:sz w:val="24"/>
                <w:szCs w:val="24"/>
                <w:lang w:val="en-US" w:eastAsia="en-US"/>
              </w:rPr>
              <w:t>4</w:t>
            </w:r>
            <w:r w:rsidRPr="009F795F">
              <w:rPr>
                <w:rFonts w:eastAsia="Calibri"/>
                <w:sz w:val="24"/>
                <w:szCs w:val="24"/>
                <w:lang w:eastAsia="en-US"/>
              </w:rPr>
              <w:t>.</w:t>
            </w:r>
          </w:p>
        </w:tc>
        <w:tc>
          <w:tcPr>
            <w:tcW w:w="4514" w:type="pct"/>
            <w:gridSpan w:val="3"/>
            <w:shd w:val="clear" w:color="auto" w:fill="auto"/>
          </w:tcPr>
          <w:p w:rsidR="008E2AF4" w:rsidRPr="009F795F" w:rsidRDefault="008E2AF4" w:rsidP="00845373">
            <w:pPr>
              <w:pBdr>
                <w:bottom w:val="single" w:sz="4" w:space="1" w:color="auto"/>
              </w:pBdr>
              <w:rPr>
                <w:sz w:val="24"/>
                <w:szCs w:val="24"/>
              </w:rPr>
            </w:pPr>
            <w:r w:rsidRPr="009F795F">
              <w:rPr>
                <w:sz w:val="24"/>
                <w:szCs w:val="24"/>
              </w:rPr>
              <w:t>Иная информация о целях предлагаемого регулирования:</w:t>
            </w:r>
          </w:p>
          <w:p w:rsidR="008E2AF4" w:rsidRPr="009F795F" w:rsidRDefault="006F58DB" w:rsidP="00D95495">
            <w:pPr>
              <w:pBdr>
                <w:bottom w:val="single" w:sz="4" w:space="1" w:color="auto"/>
              </w:pBdr>
              <w:jc w:val="both"/>
              <w:rPr>
                <w:rFonts w:eastAsia="Calibri"/>
                <w:sz w:val="20"/>
                <w:szCs w:val="20"/>
                <w:lang w:eastAsia="en-US"/>
              </w:rPr>
            </w:pPr>
            <w:r w:rsidRPr="00881800">
              <w:rPr>
                <w:i/>
                <w:sz w:val="24"/>
                <w:szCs w:val="24"/>
              </w:rPr>
              <w:t>отсутствует</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6. Описание предлагаемого регулирования и </w:t>
      </w:r>
      <w:r>
        <w:rPr>
          <w:sz w:val="24"/>
          <w:szCs w:val="24"/>
        </w:rPr>
        <w:t>альтернативных</w:t>
      </w:r>
      <w:r w:rsidRPr="009F795F">
        <w:rPr>
          <w:sz w:val="24"/>
          <w:szCs w:val="24"/>
        </w:rPr>
        <w:t xml:space="preserve"> </w:t>
      </w:r>
      <w:r>
        <w:rPr>
          <w:sz w:val="24"/>
          <w:szCs w:val="24"/>
        </w:rPr>
        <w:t>(иных)</w:t>
      </w:r>
    </w:p>
    <w:p w:rsidR="008E2AF4" w:rsidRPr="009F795F" w:rsidRDefault="008E2AF4" w:rsidP="008E2AF4">
      <w:pPr>
        <w:jc w:val="center"/>
        <w:rPr>
          <w:sz w:val="24"/>
          <w:szCs w:val="24"/>
        </w:rPr>
      </w:pPr>
      <w:r w:rsidRPr="009F795F">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8E2AF4" w:rsidRPr="009F795F" w:rsidTr="00845373">
        <w:tc>
          <w:tcPr>
            <w:tcW w:w="491"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.1.</w:t>
            </w:r>
          </w:p>
        </w:tc>
        <w:tc>
          <w:tcPr>
            <w:tcW w:w="4509" w:type="pct"/>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Описание </w:t>
            </w:r>
            <w:r>
              <w:rPr>
                <w:sz w:val="24"/>
                <w:szCs w:val="24"/>
              </w:rPr>
              <w:t xml:space="preserve">предлагаемого способа решения проблемы и преодоления связанных с ней негативных эффектов:    </w:t>
            </w:r>
          </w:p>
          <w:p w:rsidR="008E2AF4" w:rsidRPr="009F795F" w:rsidRDefault="006F58DB" w:rsidP="00780260">
            <w:pPr>
              <w:pBdr>
                <w:bottom w:val="single" w:sz="4" w:space="1" w:color="auto"/>
              </w:pBdr>
              <w:jc w:val="both"/>
              <w:rPr>
                <w:rFonts w:eastAsia="Calibri"/>
                <w:sz w:val="20"/>
                <w:szCs w:val="20"/>
                <w:lang w:eastAsia="en-US"/>
              </w:rPr>
            </w:pPr>
            <w:r>
              <w:rPr>
                <w:i/>
                <w:sz w:val="24"/>
                <w:szCs w:val="24"/>
              </w:rPr>
              <w:t>Изменение</w:t>
            </w:r>
            <w:r w:rsidRPr="002D0BE0">
              <w:rPr>
                <w:i/>
                <w:sz w:val="24"/>
                <w:szCs w:val="24"/>
              </w:rPr>
              <w:t xml:space="preserve"> нормативно-правового акта позволит администрации Нижневартовского района оказывать эффективную финансовую поддержку</w:t>
            </w:r>
            <w:r>
              <w:rPr>
                <w:i/>
                <w:sz w:val="24"/>
                <w:szCs w:val="24"/>
              </w:rPr>
              <w:t xml:space="preserve"> </w:t>
            </w:r>
            <w:r w:rsidRPr="00686934">
              <w:rPr>
                <w:rFonts w:eastAsia="Calibri"/>
                <w:i/>
                <w:sz w:val="24"/>
                <w:szCs w:val="24"/>
                <w:lang w:eastAsia="en-US"/>
              </w:rPr>
              <w:t xml:space="preserve">субъектам </w:t>
            </w:r>
            <w:r w:rsidRPr="00686934">
              <w:rPr>
                <w:i/>
                <w:sz w:val="24"/>
                <w:szCs w:val="24"/>
              </w:rPr>
              <w:t>малого и среднего предпринимательства</w:t>
            </w:r>
          </w:p>
        </w:tc>
      </w:tr>
      <w:tr w:rsidR="008E2AF4" w:rsidRPr="009F795F" w:rsidTr="00845373">
        <w:tc>
          <w:tcPr>
            <w:tcW w:w="491"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.2.</w:t>
            </w:r>
          </w:p>
        </w:tc>
        <w:tc>
          <w:tcPr>
            <w:tcW w:w="4509" w:type="pct"/>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Описание </w:t>
            </w:r>
            <w:r>
              <w:rPr>
                <w:sz w:val="24"/>
                <w:szCs w:val="24"/>
              </w:rPr>
              <w:t>альтернативных (</w:t>
            </w:r>
            <w:r w:rsidRPr="009F795F">
              <w:rPr>
                <w:sz w:val="24"/>
                <w:szCs w:val="24"/>
              </w:rPr>
              <w:t>иных</w:t>
            </w:r>
            <w:r>
              <w:rPr>
                <w:sz w:val="24"/>
                <w:szCs w:val="24"/>
              </w:rPr>
              <w:t>)</w:t>
            </w:r>
            <w:r w:rsidRPr="009F795F">
              <w:rPr>
                <w:sz w:val="24"/>
                <w:szCs w:val="24"/>
              </w:rPr>
              <w:t xml:space="preserve"> способов решения проблемы (с указанием того, каким образом каждым из способов могла бы быть решена проблема):</w:t>
            </w:r>
          </w:p>
          <w:p w:rsidR="008E2AF4" w:rsidRPr="009F795F" w:rsidRDefault="006F58DB" w:rsidP="00781603">
            <w:pPr>
              <w:pBdr>
                <w:bottom w:val="single" w:sz="4" w:space="1" w:color="auto"/>
              </w:pBdr>
              <w:jc w:val="both"/>
              <w:rPr>
                <w:rFonts w:eastAsia="Calibri"/>
                <w:sz w:val="20"/>
                <w:szCs w:val="20"/>
                <w:lang w:eastAsia="en-US"/>
              </w:rPr>
            </w:pPr>
            <w:r>
              <w:rPr>
                <w:i/>
                <w:sz w:val="24"/>
                <w:szCs w:val="24"/>
              </w:rPr>
              <w:t>Одним из а</w:t>
            </w:r>
            <w:r w:rsidRPr="00556EC0">
              <w:rPr>
                <w:i/>
                <w:sz w:val="24"/>
                <w:szCs w:val="24"/>
              </w:rPr>
              <w:t>льтернативны</w:t>
            </w:r>
            <w:r>
              <w:rPr>
                <w:i/>
                <w:sz w:val="24"/>
                <w:szCs w:val="24"/>
              </w:rPr>
              <w:t>х</w:t>
            </w:r>
            <w:r w:rsidRPr="00556EC0">
              <w:rPr>
                <w:i/>
                <w:sz w:val="24"/>
                <w:szCs w:val="24"/>
              </w:rPr>
              <w:t xml:space="preserve"> способо</w:t>
            </w:r>
            <w:r>
              <w:rPr>
                <w:i/>
                <w:sz w:val="24"/>
                <w:szCs w:val="24"/>
              </w:rPr>
              <w:t>в</w:t>
            </w:r>
            <w:r w:rsidRPr="00556EC0">
              <w:rPr>
                <w:i/>
                <w:sz w:val="24"/>
                <w:szCs w:val="24"/>
              </w:rPr>
              <w:t xml:space="preserve"> предлагаемого правого регулирования является </w:t>
            </w:r>
            <w:r>
              <w:rPr>
                <w:i/>
                <w:sz w:val="24"/>
                <w:szCs w:val="24"/>
              </w:rPr>
              <w:t>возможность заявителя обраться в фонд поддержки предпринимательства Югры «Мой бизнес», с целью получения поддержки в форме компенсации банковской процентной ставки по кредитам банков субъектам МСП</w:t>
            </w:r>
          </w:p>
        </w:tc>
      </w:tr>
      <w:tr w:rsidR="008E2AF4" w:rsidRPr="009F795F" w:rsidTr="00845373">
        <w:tc>
          <w:tcPr>
            <w:tcW w:w="491"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.3.</w:t>
            </w:r>
          </w:p>
        </w:tc>
        <w:tc>
          <w:tcPr>
            <w:tcW w:w="4509" w:type="pct"/>
            <w:shd w:val="clear" w:color="auto" w:fill="auto"/>
          </w:tcPr>
          <w:p w:rsidR="008E2AF4" w:rsidRPr="009F795F" w:rsidRDefault="008E2AF4" w:rsidP="00845373">
            <w:pPr>
              <w:pBdr>
                <w:bottom w:val="single" w:sz="4" w:space="1" w:color="auto"/>
              </w:pBdr>
              <w:rPr>
                <w:sz w:val="24"/>
                <w:szCs w:val="24"/>
              </w:rPr>
            </w:pPr>
            <w:r w:rsidRPr="009F795F">
              <w:rPr>
                <w:sz w:val="24"/>
                <w:szCs w:val="24"/>
              </w:rPr>
              <w:t>Обоснование выбора предлагаемого способа решения проблемы:</w:t>
            </w:r>
          </w:p>
          <w:p w:rsidR="008E2AF4" w:rsidRPr="009F795F" w:rsidRDefault="006F58DB" w:rsidP="00781603">
            <w:pPr>
              <w:pBdr>
                <w:bottom w:val="single" w:sz="4" w:space="1" w:color="auto"/>
              </w:pBdr>
              <w:jc w:val="both"/>
              <w:rPr>
                <w:rFonts w:eastAsia="Calibri"/>
                <w:sz w:val="20"/>
                <w:szCs w:val="20"/>
                <w:lang w:eastAsia="en-US"/>
              </w:rPr>
            </w:pPr>
            <w:r w:rsidRPr="00364AC3">
              <w:rPr>
                <w:rFonts w:eastAsia="Calibri"/>
                <w:i/>
                <w:sz w:val="24"/>
                <w:szCs w:val="24"/>
                <w:lang w:eastAsia="en-US"/>
              </w:rPr>
              <w:t xml:space="preserve">Предлагаемый </w:t>
            </w:r>
            <w:r>
              <w:rPr>
                <w:i/>
                <w:sz w:val="24"/>
                <w:szCs w:val="24"/>
              </w:rPr>
              <w:t>Управлением по поддержке и развитию предпринимательства, агропромышленного комплекса и местной промышленности</w:t>
            </w:r>
            <w:r w:rsidRPr="00971A6B">
              <w:rPr>
                <w:i/>
                <w:sz w:val="24"/>
                <w:szCs w:val="24"/>
              </w:rPr>
              <w:t xml:space="preserve"> администрации </w:t>
            </w:r>
            <w:r>
              <w:rPr>
                <w:i/>
                <w:sz w:val="24"/>
                <w:szCs w:val="24"/>
              </w:rPr>
              <w:t>Нижневартовского района</w:t>
            </w:r>
            <w:r>
              <w:rPr>
                <w:rFonts w:eastAsia="Calibri"/>
                <w:sz w:val="24"/>
                <w:szCs w:val="24"/>
                <w:lang w:eastAsia="en-US"/>
              </w:rPr>
              <w:t xml:space="preserve"> </w:t>
            </w:r>
            <w:r>
              <w:rPr>
                <w:rFonts w:eastAsia="Calibri"/>
                <w:i/>
                <w:sz w:val="24"/>
                <w:szCs w:val="24"/>
                <w:lang w:eastAsia="en-US"/>
              </w:rPr>
              <w:t xml:space="preserve">способ решения проблемы </w:t>
            </w:r>
            <w:r w:rsidRPr="005C4E92">
              <w:rPr>
                <w:rFonts w:eastAsia="Calibri"/>
                <w:i/>
                <w:sz w:val="24"/>
                <w:szCs w:val="24"/>
                <w:lang w:eastAsia="en-US"/>
              </w:rPr>
              <w:t>является экономически выгодным</w:t>
            </w:r>
            <w:r>
              <w:rPr>
                <w:rFonts w:eastAsia="Calibri"/>
                <w:sz w:val="24"/>
                <w:szCs w:val="24"/>
                <w:lang w:eastAsia="en-US"/>
              </w:rPr>
              <w:t xml:space="preserve"> </w:t>
            </w:r>
            <w:r w:rsidRPr="005C4E92">
              <w:rPr>
                <w:rFonts w:eastAsia="Calibri"/>
                <w:i/>
                <w:sz w:val="24"/>
                <w:szCs w:val="24"/>
                <w:lang w:eastAsia="en-US"/>
              </w:rPr>
              <w:t>для</w:t>
            </w:r>
            <w:r>
              <w:rPr>
                <w:rFonts w:eastAsia="Calibri"/>
                <w:sz w:val="24"/>
                <w:szCs w:val="24"/>
                <w:lang w:eastAsia="en-US"/>
              </w:rPr>
              <w:t xml:space="preserve"> </w:t>
            </w:r>
            <w:r w:rsidRPr="00686934">
              <w:rPr>
                <w:rFonts w:eastAsia="Calibri"/>
                <w:i/>
                <w:sz w:val="24"/>
                <w:szCs w:val="24"/>
                <w:lang w:eastAsia="en-US"/>
              </w:rPr>
              <w:t>субъект</w:t>
            </w:r>
            <w:r>
              <w:rPr>
                <w:rFonts w:eastAsia="Calibri"/>
                <w:i/>
                <w:sz w:val="24"/>
                <w:szCs w:val="24"/>
                <w:lang w:eastAsia="en-US"/>
              </w:rPr>
              <w:t>ов</w:t>
            </w:r>
            <w:r w:rsidRPr="00686934">
              <w:rPr>
                <w:rFonts w:eastAsia="Calibri"/>
                <w:i/>
                <w:sz w:val="24"/>
                <w:szCs w:val="24"/>
                <w:lang w:eastAsia="en-US"/>
              </w:rPr>
              <w:t xml:space="preserve"> </w:t>
            </w:r>
            <w:r w:rsidRPr="00686934">
              <w:rPr>
                <w:i/>
                <w:sz w:val="24"/>
                <w:szCs w:val="24"/>
              </w:rPr>
              <w:t>малого и среднего предпринимательства</w:t>
            </w:r>
          </w:p>
        </w:tc>
      </w:tr>
    </w:tbl>
    <w:p w:rsidR="008E2AF4" w:rsidRPr="009F795F" w:rsidRDefault="008E2AF4" w:rsidP="008E2AF4">
      <w:pPr>
        <w:spacing w:before="240"/>
        <w:jc w:val="center"/>
        <w:rPr>
          <w:sz w:val="24"/>
          <w:szCs w:val="24"/>
        </w:rPr>
      </w:pPr>
      <w:r w:rsidRPr="009F795F">
        <w:rPr>
          <w:sz w:val="24"/>
          <w:szCs w:val="24"/>
        </w:rPr>
        <w:t xml:space="preserve">7. Основные группы субъектов </w:t>
      </w:r>
      <w:r w:rsidRPr="00151982">
        <w:rPr>
          <w:sz w:val="24"/>
          <w:szCs w:val="24"/>
        </w:rPr>
        <w:t>предпринимательской</w:t>
      </w:r>
      <w:r>
        <w:rPr>
          <w:sz w:val="24"/>
          <w:szCs w:val="24"/>
        </w:rPr>
        <w:t>,</w:t>
      </w:r>
      <w:r w:rsidRPr="00151982">
        <w:rPr>
          <w:sz w:val="24"/>
          <w:szCs w:val="24"/>
        </w:rPr>
        <w:t xml:space="preserve"> инвестиционной</w:t>
      </w:r>
      <w:r>
        <w:rPr>
          <w:sz w:val="24"/>
          <w:szCs w:val="24"/>
        </w:rPr>
        <w:t xml:space="preserve"> и иной экономической</w:t>
      </w:r>
      <w:r>
        <w:rPr>
          <w:i/>
          <w:sz w:val="24"/>
          <w:szCs w:val="24"/>
        </w:rPr>
        <w:t xml:space="preserve"> </w:t>
      </w:r>
      <w:r w:rsidRPr="009F795F">
        <w:rPr>
          <w:sz w:val="24"/>
          <w:szCs w:val="24"/>
        </w:rPr>
        <w:t>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847"/>
        <w:gridCol w:w="798"/>
        <w:gridCol w:w="4243"/>
      </w:tblGrid>
      <w:tr w:rsidR="008E2AF4" w:rsidRPr="009F795F" w:rsidTr="00845373">
        <w:trPr>
          <w:trHeight w:val="55"/>
        </w:trPr>
        <w:tc>
          <w:tcPr>
            <w:tcW w:w="490"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.1.</w:t>
            </w:r>
          </w:p>
        </w:tc>
        <w:tc>
          <w:tcPr>
            <w:tcW w:w="1952"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Группа участников отношений:</w:t>
            </w:r>
          </w:p>
        </w:tc>
        <w:tc>
          <w:tcPr>
            <w:tcW w:w="405"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.2.</w:t>
            </w:r>
          </w:p>
        </w:tc>
        <w:tc>
          <w:tcPr>
            <w:tcW w:w="2153"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Оценка количества участников отношений:</w:t>
            </w:r>
          </w:p>
        </w:tc>
      </w:tr>
      <w:tr w:rsidR="006F58DB" w:rsidRPr="009F795F" w:rsidTr="001D6FB1">
        <w:trPr>
          <w:trHeight w:val="471"/>
        </w:trPr>
        <w:tc>
          <w:tcPr>
            <w:tcW w:w="2442" w:type="pct"/>
            <w:gridSpan w:val="2"/>
            <w:shd w:val="clear" w:color="auto" w:fill="auto"/>
          </w:tcPr>
          <w:p w:rsidR="006F58DB" w:rsidRPr="009F795F" w:rsidRDefault="006F58DB" w:rsidP="006F58DB">
            <w:pPr>
              <w:spacing w:after="200"/>
              <w:contextualSpacing/>
              <w:rPr>
                <w:rFonts w:eastAsia="Calibri"/>
                <w:sz w:val="24"/>
                <w:szCs w:val="24"/>
                <w:lang w:eastAsia="en-US"/>
              </w:rPr>
            </w:pPr>
            <w:r>
              <w:rPr>
                <w:rFonts w:eastAsia="Calibri"/>
                <w:i/>
                <w:sz w:val="24"/>
                <w:szCs w:val="24"/>
                <w:lang w:eastAsia="en-US"/>
              </w:rPr>
              <w:t>С</w:t>
            </w:r>
            <w:r w:rsidRPr="00686934">
              <w:rPr>
                <w:rFonts w:eastAsia="Calibri"/>
                <w:i/>
                <w:sz w:val="24"/>
                <w:szCs w:val="24"/>
                <w:lang w:eastAsia="en-US"/>
              </w:rPr>
              <w:t>убъект</w:t>
            </w:r>
            <w:r>
              <w:rPr>
                <w:rFonts w:eastAsia="Calibri"/>
                <w:i/>
                <w:sz w:val="24"/>
                <w:szCs w:val="24"/>
                <w:lang w:eastAsia="en-US"/>
              </w:rPr>
              <w:t>ы</w:t>
            </w:r>
            <w:r w:rsidRPr="00686934">
              <w:rPr>
                <w:rFonts w:eastAsia="Calibri"/>
                <w:i/>
                <w:sz w:val="24"/>
                <w:szCs w:val="24"/>
                <w:lang w:eastAsia="en-US"/>
              </w:rPr>
              <w:t xml:space="preserve"> </w:t>
            </w:r>
            <w:r w:rsidRPr="00686934">
              <w:rPr>
                <w:i/>
                <w:sz w:val="24"/>
                <w:szCs w:val="24"/>
              </w:rPr>
              <w:t>малого и среднего предпринимательства</w:t>
            </w:r>
          </w:p>
        </w:tc>
        <w:tc>
          <w:tcPr>
            <w:tcW w:w="2558" w:type="pct"/>
            <w:gridSpan w:val="2"/>
            <w:shd w:val="clear" w:color="auto" w:fill="auto"/>
          </w:tcPr>
          <w:p w:rsidR="006F58DB" w:rsidRPr="001D6FB1" w:rsidRDefault="006F58DB" w:rsidP="006F58DB">
            <w:pPr>
              <w:spacing w:after="200"/>
              <w:contextualSpacing/>
              <w:rPr>
                <w:rFonts w:eastAsia="Calibri"/>
                <w:i/>
                <w:sz w:val="24"/>
                <w:szCs w:val="24"/>
                <w:lang w:eastAsia="en-US"/>
              </w:rPr>
            </w:pPr>
            <w:r w:rsidRPr="001D6FB1">
              <w:rPr>
                <w:rFonts w:eastAsia="Calibri"/>
                <w:i/>
                <w:sz w:val="24"/>
                <w:szCs w:val="24"/>
                <w:lang w:eastAsia="en-US"/>
              </w:rPr>
              <w:t>17</w:t>
            </w:r>
            <w:r>
              <w:rPr>
                <w:rFonts w:eastAsia="Calibri"/>
                <w:i/>
                <w:sz w:val="24"/>
                <w:szCs w:val="24"/>
                <w:lang w:eastAsia="en-US"/>
              </w:rPr>
              <w:t>17</w:t>
            </w:r>
          </w:p>
        </w:tc>
      </w:tr>
      <w:tr w:rsidR="006F58DB" w:rsidRPr="009F795F" w:rsidTr="00845373">
        <w:trPr>
          <w:trHeight w:val="52"/>
        </w:trPr>
        <w:tc>
          <w:tcPr>
            <w:tcW w:w="2442" w:type="pct"/>
            <w:gridSpan w:val="2"/>
            <w:shd w:val="clear" w:color="auto" w:fill="auto"/>
          </w:tcPr>
          <w:p w:rsidR="006F58DB" w:rsidRPr="009F795F" w:rsidRDefault="006F58DB" w:rsidP="006F58DB">
            <w:pPr>
              <w:spacing w:after="200"/>
              <w:contextualSpacing/>
              <w:rPr>
                <w:rFonts w:eastAsia="Calibri"/>
                <w:sz w:val="24"/>
                <w:szCs w:val="24"/>
                <w:lang w:eastAsia="en-US"/>
              </w:rPr>
            </w:pPr>
            <w:r w:rsidRPr="00855D9B">
              <w:rPr>
                <w:i/>
                <w:iCs/>
                <w:sz w:val="24"/>
                <w:szCs w:val="24"/>
              </w:rPr>
              <w:t>Администрация Нижневартовского района</w:t>
            </w:r>
          </w:p>
        </w:tc>
        <w:tc>
          <w:tcPr>
            <w:tcW w:w="2558" w:type="pct"/>
            <w:gridSpan w:val="2"/>
            <w:shd w:val="clear" w:color="auto" w:fill="auto"/>
          </w:tcPr>
          <w:p w:rsidR="006F58DB" w:rsidRPr="001D6FB1" w:rsidRDefault="006F58DB" w:rsidP="006F58DB">
            <w:pPr>
              <w:spacing w:after="200"/>
              <w:contextualSpacing/>
              <w:rPr>
                <w:rFonts w:eastAsia="Calibri"/>
                <w:i/>
                <w:sz w:val="24"/>
                <w:szCs w:val="24"/>
                <w:lang w:eastAsia="en-US"/>
              </w:rPr>
            </w:pPr>
            <w:r w:rsidRPr="001D6FB1">
              <w:rPr>
                <w:rFonts w:eastAsia="Calibri"/>
                <w:i/>
                <w:sz w:val="24"/>
                <w:szCs w:val="24"/>
                <w:lang w:eastAsia="en-US"/>
              </w:rPr>
              <w:t>2</w:t>
            </w:r>
          </w:p>
        </w:tc>
      </w:tr>
      <w:tr w:rsidR="008E2AF4" w:rsidRPr="009F795F" w:rsidTr="00845373">
        <w:tc>
          <w:tcPr>
            <w:tcW w:w="490"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w:t>
            </w:r>
            <w:r w:rsidRPr="009F795F">
              <w:rPr>
                <w:rFonts w:eastAsia="Calibri"/>
                <w:sz w:val="24"/>
                <w:szCs w:val="24"/>
                <w:lang w:val="en-US" w:eastAsia="en-US"/>
              </w:rPr>
              <w:t>3</w:t>
            </w:r>
            <w:r w:rsidRPr="009F795F">
              <w:rPr>
                <w:rFonts w:eastAsia="Calibri"/>
                <w:sz w:val="24"/>
                <w:szCs w:val="24"/>
                <w:lang w:eastAsia="en-US"/>
              </w:rPr>
              <w:t>.</w:t>
            </w:r>
          </w:p>
        </w:tc>
        <w:tc>
          <w:tcPr>
            <w:tcW w:w="4510" w:type="pct"/>
            <w:gridSpan w:val="3"/>
            <w:shd w:val="clear" w:color="auto" w:fill="auto"/>
          </w:tcPr>
          <w:p w:rsidR="008E2AF4" w:rsidRPr="009F795F" w:rsidRDefault="008E2AF4" w:rsidP="00845373">
            <w:pPr>
              <w:pBdr>
                <w:bottom w:val="single" w:sz="4" w:space="1" w:color="auto"/>
              </w:pBdr>
              <w:rPr>
                <w:sz w:val="24"/>
                <w:szCs w:val="24"/>
              </w:rPr>
            </w:pPr>
            <w:r w:rsidRPr="009F795F">
              <w:rPr>
                <w:sz w:val="24"/>
                <w:szCs w:val="24"/>
              </w:rPr>
              <w:t>Источники данных:</w:t>
            </w:r>
          </w:p>
          <w:p w:rsidR="006F58DB" w:rsidRDefault="006F58DB" w:rsidP="006F58DB">
            <w:pPr>
              <w:pBdr>
                <w:bottom w:val="single" w:sz="4" w:space="1" w:color="auto"/>
              </w:pBdr>
              <w:jc w:val="both"/>
              <w:rPr>
                <w:i/>
                <w:iCs/>
                <w:sz w:val="24"/>
                <w:szCs w:val="24"/>
              </w:rPr>
            </w:pPr>
            <w:r>
              <w:rPr>
                <w:bCs/>
                <w:i/>
                <w:color w:val="000000"/>
                <w:sz w:val="24"/>
                <w:szCs w:val="24"/>
              </w:rPr>
              <w:t xml:space="preserve">Управление по поддержке и развитию предпринимательства, агропромышленного </w:t>
            </w:r>
            <w:r>
              <w:rPr>
                <w:bCs/>
                <w:i/>
                <w:color w:val="000000"/>
                <w:sz w:val="24"/>
                <w:szCs w:val="24"/>
              </w:rPr>
              <w:lastRenderedPageBreak/>
              <w:t>комплекса и местной промышленности</w:t>
            </w:r>
            <w:r w:rsidRPr="00E10F93">
              <w:rPr>
                <w:i/>
                <w:iCs/>
                <w:sz w:val="24"/>
                <w:szCs w:val="24"/>
              </w:rPr>
              <w:t xml:space="preserve"> администрации района</w:t>
            </w:r>
            <w:r>
              <w:rPr>
                <w:i/>
                <w:iCs/>
                <w:sz w:val="24"/>
                <w:szCs w:val="24"/>
              </w:rPr>
              <w:t>.</w:t>
            </w:r>
          </w:p>
          <w:p w:rsidR="008E2AF4" w:rsidRPr="009F795F" w:rsidRDefault="006F58DB" w:rsidP="006F58DB">
            <w:pPr>
              <w:pBdr>
                <w:bottom w:val="single" w:sz="4" w:space="1" w:color="auto"/>
              </w:pBdr>
              <w:jc w:val="both"/>
              <w:rPr>
                <w:rFonts w:eastAsia="Calibri"/>
                <w:sz w:val="20"/>
                <w:szCs w:val="20"/>
                <w:lang w:eastAsia="en-US"/>
              </w:rPr>
            </w:pPr>
            <w:r>
              <w:rPr>
                <w:i/>
                <w:iCs/>
                <w:sz w:val="24"/>
                <w:szCs w:val="24"/>
              </w:rPr>
              <w:t>Официальный сайт Федеральной налоговой службы.</w:t>
            </w:r>
          </w:p>
        </w:tc>
      </w:tr>
    </w:tbl>
    <w:p w:rsidR="008E2AF4" w:rsidRPr="009F795F" w:rsidRDefault="008E2AF4" w:rsidP="008E2AF4">
      <w:pPr>
        <w:jc w:val="center"/>
        <w:rPr>
          <w:sz w:val="24"/>
          <w:szCs w:val="24"/>
        </w:rPr>
      </w:pPr>
    </w:p>
    <w:p w:rsidR="008E2AF4" w:rsidRPr="009F795F" w:rsidRDefault="008E2AF4" w:rsidP="008E2AF4">
      <w:pPr>
        <w:spacing w:before="240"/>
        <w:jc w:val="center"/>
        <w:rPr>
          <w:sz w:val="24"/>
          <w:szCs w:val="24"/>
        </w:rPr>
      </w:pPr>
      <w:r w:rsidRPr="009F795F">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3286"/>
        <w:gridCol w:w="30"/>
        <w:gridCol w:w="3249"/>
      </w:tblGrid>
      <w:tr w:rsidR="008E2AF4" w:rsidRPr="009F795F" w:rsidTr="006F58DB">
        <w:tc>
          <w:tcPr>
            <w:tcW w:w="1727" w:type="pct"/>
            <w:shd w:val="clear" w:color="auto" w:fill="auto"/>
          </w:tcPr>
          <w:p w:rsidR="008E2AF4" w:rsidRPr="009F795F" w:rsidRDefault="008E2AF4" w:rsidP="00845373">
            <w:pPr>
              <w:jc w:val="center"/>
              <w:rPr>
                <w:sz w:val="24"/>
                <w:szCs w:val="24"/>
              </w:rPr>
            </w:pPr>
            <w:r w:rsidRPr="009F795F">
              <w:rPr>
                <w:sz w:val="24"/>
                <w:szCs w:val="24"/>
              </w:rPr>
              <w:t>8.1. Описание новых или изменения существующих функций, полномочий, обязанностей или прав</w:t>
            </w:r>
          </w:p>
        </w:tc>
        <w:tc>
          <w:tcPr>
            <w:tcW w:w="1638" w:type="pct"/>
            <w:shd w:val="clear" w:color="auto" w:fill="auto"/>
          </w:tcPr>
          <w:p w:rsidR="008E2AF4" w:rsidRPr="009F795F" w:rsidRDefault="008E2AF4" w:rsidP="00845373">
            <w:pPr>
              <w:tabs>
                <w:tab w:val="center" w:pos="1558"/>
                <w:tab w:val="left" w:pos="2208"/>
              </w:tabs>
              <w:jc w:val="center"/>
              <w:rPr>
                <w:sz w:val="24"/>
                <w:szCs w:val="24"/>
                <w:lang w:val="en-US"/>
              </w:rPr>
            </w:pPr>
            <w:r w:rsidRPr="009F795F">
              <w:rPr>
                <w:sz w:val="24"/>
                <w:szCs w:val="24"/>
                <w:lang w:val="en-US"/>
              </w:rPr>
              <w:t>8.2.</w:t>
            </w:r>
            <w:r w:rsidRPr="009F795F">
              <w:rPr>
                <w:sz w:val="24"/>
                <w:szCs w:val="24"/>
              </w:rPr>
              <w:t xml:space="preserve"> </w:t>
            </w:r>
            <w:r w:rsidRPr="009F795F">
              <w:rPr>
                <w:sz w:val="24"/>
                <w:szCs w:val="24"/>
                <w:lang w:val="en-US"/>
              </w:rPr>
              <w:t>Порядок реализации</w:t>
            </w:r>
          </w:p>
          <w:p w:rsidR="008E2AF4" w:rsidRPr="009F795F" w:rsidRDefault="008E2AF4" w:rsidP="00845373">
            <w:pPr>
              <w:jc w:val="center"/>
              <w:rPr>
                <w:sz w:val="24"/>
                <w:szCs w:val="24"/>
                <w:lang w:val="en-US"/>
              </w:rPr>
            </w:pPr>
          </w:p>
          <w:p w:rsidR="008E2AF4" w:rsidRPr="009F795F" w:rsidRDefault="008E2AF4" w:rsidP="00845373">
            <w:pPr>
              <w:jc w:val="center"/>
              <w:rPr>
                <w:sz w:val="24"/>
                <w:szCs w:val="24"/>
                <w:lang w:val="en-US"/>
              </w:rPr>
            </w:pPr>
          </w:p>
          <w:p w:rsidR="008E2AF4" w:rsidRPr="009F795F" w:rsidRDefault="008E2AF4" w:rsidP="00845373">
            <w:pPr>
              <w:tabs>
                <w:tab w:val="left" w:pos="1056"/>
              </w:tabs>
              <w:jc w:val="center"/>
              <w:rPr>
                <w:sz w:val="24"/>
                <w:szCs w:val="24"/>
                <w:lang w:val="en-US"/>
              </w:rPr>
            </w:pPr>
          </w:p>
        </w:tc>
        <w:tc>
          <w:tcPr>
            <w:tcW w:w="1635" w:type="pct"/>
            <w:gridSpan w:val="2"/>
            <w:shd w:val="clear" w:color="auto" w:fill="auto"/>
          </w:tcPr>
          <w:p w:rsidR="008E2AF4" w:rsidRPr="009F795F" w:rsidRDefault="008E2AF4" w:rsidP="00845373">
            <w:pPr>
              <w:jc w:val="center"/>
              <w:rPr>
                <w:sz w:val="24"/>
                <w:szCs w:val="24"/>
              </w:rPr>
            </w:pPr>
            <w:r w:rsidRPr="009F795F">
              <w:rPr>
                <w:sz w:val="24"/>
                <w:szCs w:val="24"/>
              </w:rPr>
              <w:t>8.3. Оценка изменения трудозатрат и (или) потребностей в иных ресурсах</w:t>
            </w:r>
          </w:p>
        </w:tc>
      </w:tr>
      <w:tr w:rsidR="008E2AF4" w:rsidRPr="009F795F" w:rsidTr="00845373">
        <w:tc>
          <w:tcPr>
            <w:tcW w:w="5000" w:type="pct"/>
            <w:gridSpan w:val="4"/>
            <w:shd w:val="clear" w:color="auto" w:fill="auto"/>
          </w:tcPr>
          <w:p w:rsidR="008E2AF4" w:rsidRPr="009F795F" w:rsidRDefault="006F58DB" w:rsidP="00845373">
            <w:pPr>
              <w:rPr>
                <w:sz w:val="24"/>
                <w:szCs w:val="24"/>
              </w:rPr>
            </w:pPr>
            <w:r w:rsidRPr="00A3494E">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B17716" w:rsidRPr="009F795F" w:rsidTr="006F58DB">
        <w:tc>
          <w:tcPr>
            <w:tcW w:w="1727" w:type="pct"/>
            <w:shd w:val="clear" w:color="auto" w:fill="auto"/>
          </w:tcPr>
          <w:p w:rsidR="00B17716" w:rsidRPr="009F795F" w:rsidRDefault="00B17716" w:rsidP="00B17716">
            <w:pPr>
              <w:rPr>
                <w:b/>
                <w:sz w:val="24"/>
                <w:szCs w:val="24"/>
              </w:rPr>
            </w:pPr>
            <w:r w:rsidRPr="00A37561">
              <w:rPr>
                <w:i/>
                <w:sz w:val="24"/>
                <w:szCs w:val="24"/>
              </w:rPr>
              <w:t>Предоставление</w:t>
            </w:r>
            <w:r>
              <w:rPr>
                <w:i/>
                <w:sz w:val="24"/>
                <w:szCs w:val="24"/>
              </w:rPr>
              <w:t xml:space="preserve"> субсидий </w:t>
            </w:r>
            <w:r w:rsidRPr="00686934">
              <w:rPr>
                <w:rFonts w:eastAsia="Calibri"/>
                <w:i/>
                <w:sz w:val="24"/>
                <w:szCs w:val="24"/>
                <w:lang w:eastAsia="en-US"/>
              </w:rPr>
              <w:t xml:space="preserve">субъектам </w:t>
            </w:r>
            <w:r w:rsidRPr="00686934">
              <w:rPr>
                <w:i/>
                <w:sz w:val="24"/>
                <w:szCs w:val="24"/>
              </w:rPr>
              <w:t>малого и среднего</w:t>
            </w:r>
          </w:p>
        </w:tc>
        <w:tc>
          <w:tcPr>
            <w:tcW w:w="1653" w:type="pct"/>
            <w:gridSpan w:val="2"/>
            <w:shd w:val="clear" w:color="auto" w:fill="auto"/>
          </w:tcPr>
          <w:p w:rsidR="00B17716" w:rsidRPr="009F795F" w:rsidRDefault="00B17716" w:rsidP="00B17716">
            <w:pPr>
              <w:rPr>
                <w:b/>
                <w:sz w:val="24"/>
                <w:szCs w:val="24"/>
              </w:rPr>
            </w:pPr>
            <w:r>
              <w:rPr>
                <w:i/>
                <w:sz w:val="24"/>
                <w:szCs w:val="24"/>
              </w:rPr>
              <w:t xml:space="preserve">В соответствии с приложением 2 муниципальной программы </w:t>
            </w:r>
            <w:r w:rsidRPr="004D6F21">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c>
          <w:tcPr>
            <w:tcW w:w="1620" w:type="pct"/>
            <w:shd w:val="clear" w:color="auto" w:fill="auto"/>
          </w:tcPr>
          <w:p w:rsidR="00B17716" w:rsidRPr="009F795F" w:rsidRDefault="00B17716" w:rsidP="00B17716">
            <w:pPr>
              <w:rPr>
                <w:b/>
                <w:sz w:val="24"/>
                <w:szCs w:val="24"/>
              </w:rPr>
            </w:pPr>
            <w:r w:rsidRPr="00171017">
              <w:rPr>
                <w:i/>
                <w:sz w:val="24"/>
                <w:szCs w:val="24"/>
              </w:rPr>
              <w:t>Не требуется</w:t>
            </w:r>
          </w:p>
        </w:tc>
      </w:tr>
    </w:tbl>
    <w:p w:rsidR="008E2AF4" w:rsidRPr="009F795F" w:rsidRDefault="008E2AF4" w:rsidP="008E2AF4">
      <w:pPr>
        <w:jc w:val="center"/>
        <w:rPr>
          <w:sz w:val="24"/>
          <w:szCs w:val="24"/>
        </w:rPr>
      </w:pPr>
      <w:r w:rsidRPr="009F795F">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554"/>
        <w:gridCol w:w="828"/>
        <w:gridCol w:w="2638"/>
        <w:gridCol w:w="3007"/>
      </w:tblGrid>
      <w:tr w:rsidR="008E2AF4" w:rsidRPr="009F795F" w:rsidTr="006F23C0">
        <w:tc>
          <w:tcPr>
            <w:tcW w:w="1773" w:type="pct"/>
            <w:gridSpan w:val="2"/>
            <w:shd w:val="clear" w:color="auto" w:fill="auto"/>
          </w:tcPr>
          <w:p w:rsidR="008E2AF4" w:rsidRPr="009F795F" w:rsidRDefault="008E2AF4" w:rsidP="00845373">
            <w:pPr>
              <w:jc w:val="center"/>
              <w:rPr>
                <w:sz w:val="24"/>
                <w:szCs w:val="24"/>
              </w:rPr>
            </w:pPr>
            <w:r w:rsidRPr="009F795F">
              <w:rPr>
                <w:sz w:val="24"/>
                <w:szCs w:val="24"/>
              </w:rPr>
              <w:t>9.1. Наименование новой или изменяемой функции, полномочия, обязанности или права</w:t>
            </w:r>
          </w:p>
        </w:tc>
        <w:tc>
          <w:tcPr>
            <w:tcW w:w="1728" w:type="pct"/>
            <w:gridSpan w:val="2"/>
            <w:shd w:val="clear" w:color="auto" w:fill="auto"/>
          </w:tcPr>
          <w:p w:rsidR="008E2AF4" w:rsidRPr="009F795F" w:rsidRDefault="008E2AF4" w:rsidP="00845373">
            <w:pPr>
              <w:jc w:val="center"/>
              <w:rPr>
                <w:sz w:val="24"/>
                <w:szCs w:val="24"/>
              </w:rPr>
            </w:pPr>
            <w:r w:rsidRPr="009F795F">
              <w:rPr>
                <w:sz w:val="24"/>
                <w:szCs w:val="24"/>
              </w:rPr>
              <w:t>9.2. Описание видов расходов бюджета муниципального образования</w:t>
            </w:r>
          </w:p>
        </w:tc>
        <w:tc>
          <w:tcPr>
            <w:tcW w:w="1499" w:type="pct"/>
            <w:shd w:val="clear" w:color="auto" w:fill="auto"/>
          </w:tcPr>
          <w:p w:rsidR="008E2AF4" w:rsidRPr="009F795F" w:rsidRDefault="008E2AF4" w:rsidP="00845373">
            <w:pPr>
              <w:jc w:val="center"/>
              <w:rPr>
                <w:sz w:val="24"/>
                <w:szCs w:val="24"/>
              </w:rPr>
            </w:pPr>
            <w:r w:rsidRPr="009F795F">
              <w:rPr>
                <w:sz w:val="24"/>
                <w:szCs w:val="24"/>
              </w:rPr>
              <w:t xml:space="preserve">9.3. Количественная оценка расходов </w:t>
            </w:r>
          </w:p>
        </w:tc>
      </w:tr>
      <w:tr w:rsidR="008E2AF4" w:rsidRPr="009F795F" w:rsidTr="006F23C0">
        <w:tc>
          <w:tcPr>
            <w:tcW w:w="500" w:type="pct"/>
            <w:shd w:val="clear" w:color="auto" w:fill="auto"/>
          </w:tcPr>
          <w:p w:rsidR="008E2AF4" w:rsidRPr="009F795F" w:rsidRDefault="008E2AF4" w:rsidP="00845373">
            <w:pPr>
              <w:rPr>
                <w:sz w:val="24"/>
                <w:szCs w:val="24"/>
              </w:rPr>
            </w:pPr>
            <w:r w:rsidRPr="009F795F">
              <w:rPr>
                <w:sz w:val="24"/>
                <w:szCs w:val="24"/>
                <w:lang w:val="en-US"/>
              </w:rPr>
              <w:t>9.4.</w:t>
            </w:r>
          </w:p>
        </w:tc>
        <w:tc>
          <w:tcPr>
            <w:tcW w:w="4500" w:type="pct"/>
            <w:gridSpan w:val="4"/>
            <w:shd w:val="clear" w:color="auto" w:fill="auto"/>
          </w:tcPr>
          <w:p w:rsidR="008E2AF4" w:rsidRPr="006F23C0" w:rsidRDefault="008E2AF4" w:rsidP="00E008BA">
            <w:pPr>
              <w:rPr>
                <w:sz w:val="24"/>
                <w:szCs w:val="24"/>
              </w:rPr>
            </w:pPr>
            <w:r w:rsidRPr="009F795F">
              <w:rPr>
                <w:sz w:val="24"/>
                <w:szCs w:val="24"/>
              </w:rPr>
              <w:t>Наименование органа</w:t>
            </w:r>
            <w:r w:rsidRPr="006F23C0">
              <w:rPr>
                <w:sz w:val="24"/>
                <w:szCs w:val="24"/>
              </w:rPr>
              <w:t>:</w:t>
            </w:r>
            <w:r w:rsidR="006F23C0" w:rsidRPr="00D7381B">
              <w:rPr>
                <w:i/>
                <w:iCs/>
                <w:sz w:val="24"/>
                <w:szCs w:val="24"/>
              </w:rPr>
              <w:t xml:space="preserve"> </w:t>
            </w:r>
            <w:r w:rsidR="00B17716" w:rsidRPr="00D7381B">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B17716" w:rsidRPr="009F795F" w:rsidTr="006F23C0">
        <w:trPr>
          <w:cantSplit/>
        </w:trPr>
        <w:tc>
          <w:tcPr>
            <w:tcW w:w="500" w:type="pct"/>
            <w:vMerge w:val="restart"/>
            <w:shd w:val="clear" w:color="auto" w:fill="auto"/>
          </w:tcPr>
          <w:p w:rsidR="00B17716" w:rsidRPr="009F795F" w:rsidRDefault="00B17716" w:rsidP="00B17716">
            <w:pPr>
              <w:rPr>
                <w:sz w:val="24"/>
                <w:szCs w:val="24"/>
                <w:lang w:val="en-US"/>
              </w:rPr>
            </w:pPr>
            <w:r w:rsidRPr="009F795F">
              <w:rPr>
                <w:sz w:val="24"/>
                <w:szCs w:val="24"/>
                <w:lang w:val="en-US"/>
              </w:rPr>
              <w:t>9.4.1.</w:t>
            </w:r>
          </w:p>
        </w:tc>
        <w:tc>
          <w:tcPr>
            <w:tcW w:w="1273" w:type="pct"/>
            <w:vMerge w:val="restart"/>
            <w:shd w:val="clear" w:color="auto" w:fill="auto"/>
          </w:tcPr>
          <w:p w:rsidR="00B17716" w:rsidRPr="009F795F" w:rsidRDefault="00B17716" w:rsidP="00B17716">
            <w:pPr>
              <w:rPr>
                <w:sz w:val="24"/>
                <w:szCs w:val="24"/>
              </w:rPr>
            </w:pPr>
            <w:r w:rsidRPr="00A37561">
              <w:rPr>
                <w:i/>
                <w:sz w:val="24"/>
                <w:szCs w:val="24"/>
              </w:rPr>
              <w:t>Предоставление</w:t>
            </w:r>
            <w:r>
              <w:rPr>
                <w:i/>
                <w:sz w:val="24"/>
                <w:szCs w:val="24"/>
              </w:rPr>
              <w:t xml:space="preserve"> субсидий </w:t>
            </w:r>
            <w:r w:rsidRPr="00686934">
              <w:rPr>
                <w:rFonts w:eastAsia="Calibri"/>
                <w:i/>
                <w:sz w:val="24"/>
                <w:szCs w:val="24"/>
                <w:lang w:eastAsia="en-US"/>
              </w:rPr>
              <w:t xml:space="preserve">субъектам </w:t>
            </w:r>
            <w:r w:rsidRPr="00686934">
              <w:rPr>
                <w:i/>
                <w:sz w:val="24"/>
                <w:szCs w:val="24"/>
              </w:rPr>
              <w:t>малого и среднего предпринимательства</w:t>
            </w:r>
          </w:p>
        </w:tc>
        <w:tc>
          <w:tcPr>
            <w:tcW w:w="413" w:type="pct"/>
            <w:shd w:val="clear" w:color="auto" w:fill="auto"/>
          </w:tcPr>
          <w:p w:rsidR="00B17716" w:rsidRPr="009F795F" w:rsidRDefault="00B17716" w:rsidP="00B17716">
            <w:pPr>
              <w:rPr>
                <w:sz w:val="24"/>
                <w:szCs w:val="24"/>
                <w:lang w:val="en-US"/>
              </w:rPr>
            </w:pPr>
            <w:r w:rsidRPr="009F795F">
              <w:rPr>
                <w:sz w:val="24"/>
                <w:szCs w:val="24"/>
                <w:lang w:val="en-US"/>
              </w:rPr>
              <w:t>9.4.2.</w:t>
            </w:r>
          </w:p>
        </w:tc>
        <w:tc>
          <w:tcPr>
            <w:tcW w:w="1315" w:type="pct"/>
            <w:shd w:val="clear" w:color="auto" w:fill="auto"/>
          </w:tcPr>
          <w:p w:rsidR="00B17716" w:rsidRPr="009F795F" w:rsidRDefault="00B17716" w:rsidP="00B17716">
            <w:pPr>
              <w:jc w:val="both"/>
              <w:rPr>
                <w:sz w:val="24"/>
                <w:szCs w:val="24"/>
              </w:rPr>
            </w:pPr>
            <w:r w:rsidRPr="009F795F">
              <w:rPr>
                <w:sz w:val="24"/>
                <w:szCs w:val="24"/>
              </w:rPr>
              <w:t>Всего единовременные расходы за период</w:t>
            </w:r>
            <w:r>
              <w:rPr>
                <w:sz w:val="24"/>
                <w:szCs w:val="24"/>
              </w:rPr>
              <w:t xml:space="preserve"> 2022-2030 годы</w:t>
            </w:r>
            <w:r w:rsidRPr="009F795F">
              <w:rPr>
                <w:sz w:val="24"/>
                <w:szCs w:val="24"/>
              </w:rPr>
              <w:t>:</w:t>
            </w:r>
          </w:p>
        </w:tc>
        <w:tc>
          <w:tcPr>
            <w:tcW w:w="1499" w:type="pct"/>
            <w:shd w:val="clear" w:color="auto" w:fill="auto"/>
          </w:tcPr>
          <w:p w:rsidR="00B17716" w:rsidRPr="009F795F" w:rsidRDefault="00B17716" w:rsidP="00B17716">
            <w:pPr>
              <w:rPr>
                <w:sz w:val="24"/>
                <w:szCs w:val="24"/>
              </w:rPr>
            </w:pPr>
            <w:r w:rsidRPr="006F23C0">
              <w:rPr>
                <w:i/>
                <w:sz w:val="24"/>
                <w:szCs w:val="24"/>
              </w:rPr>
              <w:t>отсутствуют</w:t>
            </w:r>
          </w:p>
        </w:tc>
      </w:tr>
      <w:tr w:rsidR="00B17716" w:rsidRPr="009F795F" w:rsidTr="006F23C0">
        <w:tc>
          <w:tcPr>
            <w:tcW w:w="500" w:type="pct"/>
            <w:vMerge/>
            <w:shd w:val="clear" w:color="auto" w:fill="auto"/>
          </w:tcPr>
          <w:p w:rsidR="00B17716" w:rsidRPr="009F795F" w:rsidRDefault="00B17716" w:rsidP="00B17716">
            <w:pPr>
              <w:rPr>
                <w:sz w:val="24"/>
                <w:szCs w:val="24"/>
              </w:rPr>
            </w:pPr>
          </w:p>
        </w:tc>
        <w:tc>
          <w:tcPr>
            <w:tcW w:w="1273" w:type="pct"/>
            <w:vMerge/>
            <w:shd w:val="clear" w:color="auto" w:fill="auto"/>
          </w:tcPr>
          <w:p w:rsidR="00B17716" w:rsidRPr="009F795F" w:rsidRDefault="00B17716" w:rsidP="00B17716">
            <w:pPr>
              <w:rPr>
                <w:sz w:val="24"/>
                <w:szCs w:val="24"/>
              </w:rPr>
            </w:pPr>
          </w:p>
        </w:tc>
        <w:tc>
          <w:tcPr>
            <w:tcW w:w="413" w:type="pct"/>
            <w:vMerge w:val="restart"/>
            <w:shd w:val="clear" w:color="auto" w:fill="auto"/>
          </w:tcPr>
          <w:p w:rsidR="00B17716" w:rsidRPr="009F795F" w:rsidRDefault="00B17716" w:rsidP="00B17716">
            <w:pPr>
              <w:rPr>
                <w:sz w:val="24"/>
                <w:szCs w:val="24"/>
                <w:lang w:val="en-US"/>
              </w:rPr>
            </w:pPr>
            <w:r w:rsidRPr="009F795F">
              <w:rPr>
                <w:sz w:val="24"/>
                <w:szCs w:val="24"/>
                <w:lang w:val="en-US"/>
              </w:rPr>
              <w:t>9.4.3.</w:t>
            </w:r>
          </w:p>
        </w:tc>
        <w:tc>
          <w:tcPr>
            <w:tcW w:w="1315" w:type="pct"/>
            <w:shd w:val="clear" w:color="auto" w:fill="auto"/>
          </w:tcPr>
          <w:p w:rsidR="00B17716" w:rsidRPr="009F795F" w:rsidRDefault="00B17716" w:rsidP="00B17716">
            <w:pPr>
              <w:rPr>
                <w:sz w:val="24"/>
                <w:szCs w:val="24"/>
              </w:rPr>
            </w:pPr>
            <w:r w:rsidRPr="009F795F">
              <w:rPr>
                <w:sz w:val="24"/>
                <w:szCs w:val="24"/>
              </w:rPr>
              <w:t>Всего периодические расходы за период</w:t>
            </w:r>
            <w:r>
              <w:rPr>
                <w:sz w:val="24"/>
                <w:szCs w:val="24"/>
              </w:rPr>
              <w:t xml:space="preserve"> 2022-2030 годы</w:t>
            </w:r>
            <w:r w:rsidRPr="009F795F">
              <w:rPr>
                <w:sz w:val="24"/>
                <w:szCs w:val="24"/>
              </w:rPr>
              <w:t>:</w:t>
            </w:r>
          </w:p>
        </w:tc>
        <w:tc>
          <w:tcPr>
            <w:tcW w:w="1499" w:type="pct"/>
            <w:shd w:val="clear" w:color="auto" w:fill="auto"/>
          </w:tcPr>
          <w:p w:rsidR="00B17716" w:rsidRPr="009F795F" w:rsidRDefault="00B17716" w:rsidP="00B17716">
            <w:pPr>
              <w:rPr>
                <w:sz w:val="24"/>
                <w:szCs w:val="24"/>
              </w:rPr>
            </w:pPr>
            <w:r w:rsidRPr="006F23C0">
              <w:rPr>
                <w:i/>
                <w:sz w:val="24"/>
                <w:szCs w:val="24"/>
              </w:rPr>
              <w:t>18</w:t>
            </w:r>
            <w:r>
              <w:rPr>
                <w:i/>
                <w:sz w:val="24"/>
                <w:szCs w:val="24"/>
              </w:rPr>
              <w:t> 141,9</w:t>
            </w:r>
            <w:r w:rsidRPr="006F23C0">
              <w:rPr>
                <w:i/>
                <w:sz w:val="24"/>
                <w:szCs w:val="24"/>
              </w:rPr>
              <w:t xml:space="preserve"> тыс. руб.</w:t>
            </w:r>
          </w:p>
          <w:p w:rsidR="00B17716" w:rsidRPr="009F795F" w:rsidRDefault="00B17716" w:rsidP="00B17716">
            <w:pPr>
              <w:jc w:val="center"/>
              <w:rPr>
                <w:sz w:val="24"/>
                <w:szCs w:val="24"/>
              </w:rPr>
            </w:pPr>
          </w:p>
        </w:tc>
      </w:tr>
      <w:tr w:rsidR="00B17716" w:rsidRPr="009F795F" w:rsidTr="006F23C0">
        <w:tc>
          <w:tcPr>
            <w:tcW w:w="500" w:type="pct"/>
            <w:vMerge/>
            <w:shd w:val="clear" w:color="auto" w:fill="auto"/>
          </w:tcPr>
          <w:p w:rsidR="00B17716" w:rsidRPr="009F795F" w:rsidRDefault="00B17716" w:rsidP="00B17716">
            <w:pPr>
              <w:rPr>
                <w:sz w:val="24"/>
                <w:szCs w:val="24"/>
              </w:rPr>
            </w:pPr>
          </w:p>
        </w:tc>
        <w:tc>
          <w:tcPr>
            <w:tcW w:w="1273" w:type="pct"/>
            <w:vMerge/>
            <w:shd w:val="clear" w:color="auto" w:fill="auto"/>
          </w:tcPr>
          <w:p w:rsidR="00B17716" w:rsidRPr="009F795F" w:rsidRDefault="00B17716" w:rsidP="00B17716">
            <w:pPr>
              <w:rPr>
                <w:sz w:val="24"/>
                <w:szCs w:val="24"/>
              </w:rPr>
            </w:pPr>
          </w:p>
        </w:tc>
        <w:tc>
          <w:tcPr>
            <w:tcW w:w="413" w:type="pct"/>
            <w:vMerge/>
            <w:shd w:val="clear" w:color="auto" w:fill="auto"/>
          </w:tcPr>
          <w:p w:rsidR="00B17716" w:rsidRPr="009F795F" w:rsidRDefault="00B17716" w:rsidP="00B17716">
            <w:pPr>
              <w:rPr>
                <w:sz w:val="24"/>
                <w:szCs w:val="24"/>
              </w:rPr>
            </w:pPr>
          </w:p>
        </w:tc>
        <w:tc>
          <w:tcPr>
            <w:tcW w:w="1315" w:type="pct"/>
            <w:shd w:val="clear" w:color="auto" w:fill="auto"/>
          </w:tcPr>
          <w:p w:rsidR="00B17716" w:rsidRPr="009F795F" w:rsidRDefault="00B17716" w:rsidP="00B17716">
            <w:pPr>
              <w:rPr>
                <w:sz w:val="24"/>
                <w:szCs w:val="24"/>
              </w:rPr>
            </w:pPr>
            <w:r w:rsidRPr="009F795F">
              <w:rPr>
                <w:sz w:val="24"/>
                <w:szCs w:val="24"/>
              </w:rPr>
              <w:t xml:space="preserve">на </w:t>
            </w:r>
            <w:r>
              <w:rPr>
                <w:sz w:val="24"/>
                <w:szCs w:val="24"/>
              </w:rPr>
              <w:t>2022</w:t>
            </w:r>
            <w:r w:rsidRPr="009F795F">
              <w:rPr>
                <w:sz w:val="24"/>
                <w:szCs w:val="24"/>
              </w:rPr>
              <w:t xml:space="preserve"> год</w:t>
            </w:r>
          </w:p>
        </w:tc>
        <w:tc>
          <w:tcPr>
            <w:tcW w:w="1499" w:type="pct"/>
            <w:shd w:val="clear" w:color="auto" w:fill="auto"/>
          </w:tcPr>
          <w:p w:rsidR="00B17716" w:rsidRPr="00B17716" w:rsidRDefault="00B17716" w:rsidP="00B17716">
            <w:r w:rsidRPr="00B17716">
              <w:rPr>
                <w:i/>
                <w:sz w:val="24"/>
                <w:szCs w:val="24"/>
              </w:rPr>
              <w:t>701,5 тыс. руб.</w:t>
            </w:r>
          </w:p>
        </w:tc>
      </w:tr>
      <w:tr w:rsidR="00B17716" w:rsidRPr="009F795F" w:rsidTr="006F23C0">
        <w:tc>
          <w:tcPr>
            <w:tcW w:w="500" w:type="pct"/>
            <w:vMerge/>
            <w:shd w:val="clear" w:color="auto" w:fill="auto"/>
          </w:tcPr>
          <w:p w:rsidR="00B17716" w:rsidRPr="009F795F" w:rsidRDefault="00B17716" w:rsidP="00B17716">
            <w:pPr>
              <w:rPr>
                <w:sz w:val="24"/>
                <w:szCs w:val="24"/>
              </w:rPr>
            </w:pPr>
          </w:p>
        </w:tc>
        <w:tc>
          <w:tcPr>
            <w:tcW w:w="1273" w:type="pct"/>
            <w:vMerge/>
            <w:shd w:val="clear" w:color="auto" w:fill="auto"/>
          </w:tcPr>
          <w:p w:rsidR="00B17716" w:rsidRPr="009F795F" w:rsidRDefault="00B17716" w:rsidP="00B17716">
            <w:pPr>
              <w:rPr>
                <w:sz w:val="24"/>
                <w:szCs w:val="24"/>
              </w:rPr>
            </w:pPr>
          </w:p>
        </w:tc>
        <w:tc>
          <w:tcPr>
            <w:tcW w:w="413" w:type="pct"/>
            <w:vMerge/>
            <w:shd w:val="clear" w:color="auto" w:fill="auto"/>
          </w:tcPr>
          <w:p w:rsidR="00B17716" w:rsidRPr="004F58E5" w:rsidRDefault="00B17716" w:rsidP="00B17716">
            <w:pPr>
              <w:rPr>
                <w:sz w:val="24"/>
                <w:szCs w:val="24"/>
              </w:rPr>
            </w:pPr>
          </w:p>
        </w:tc>
        <w:tc>
          <w:tcPr>
            <w:tcW w:w="1315" w:type="pct"/>
            <w:shd w:val="clear" w:color="auto" w:fill="auto"/>
          </w:tcPr>
          <w:p w:rsidR="00B17716" w:rsidRPr="009F795F" w:rsidRDefault="00B17716" w:rsidP="00B17716">
            <w:pPr>
              <w:rPr>
                <w:sz w:val="24"/>
                <w:szCs w:val="24"/>
              </w:rPr>
            </w:pPr>
            <w:r w:rsidRPr="009F795F">
              <w:rPr>
                <w:sz w:val="24"/>
                <w:szCs w:val="24"/>
              </w:rPr>
              <w:t xml:space="preserve">на </w:t>
            </w:r>
            <w:r>
              <w:rPr>
                <w:sz w:val="24"/>
                <w:szCs w:val="24"/>
              </w:rPr>
              <w:t xml:space="preserve">2023 </w:t>
            </w:r>
            <w:r w:rsidRPr="009F795F">
              <w:rPr>
                <w:sz w:val="24"/>
                <w:szCs w:val="24"/>
              </w:rPr>
              <w:t>год</w:t>
            </w:r>
          </w:p>
        </w:tc>
        <w:tc>
          <w:tcPr>
            <w:tcW w:w="1499" w:type="pct"/>
            <w:shd w:val="clear" w:color="auto" w:fill="auto"/>
          </w:tcPr>
          <w:p w:rsidR="00B17716" w:rsidRDefault="00B17716" w:rsidP="00B17716">
            <w:r>
              <w:rPr>
                <w:i/>
                <w:sz w:val="24"/>
                <w:szCs w:val="24"/>
              </w:rPr>
              <w:t xml:space="preserve">2 180,1 </w:t>
            </w:r>
            <w:r w:rsidRPr="003E3E09">
              <w:rPr>
                <w:i/>
                <w:sz w:val="24"/>
                <w:szCs w:val="24"/>
              </w:rPr>
              <w:t>тыс. руб.</w:t>
            </w:r>
          </w:p>
        </w:tc>
      </w:tr>
      <w:tr w:rsidR="00B17716" w:rsidRPr="009F795F" w:rsidTr="006F23C0">
        <w:tc>
          <w:tcPr>
            <w:tcW w:w="500" w:type="pct"/>
            <w:vMerge/>
            <w:shd w:val="clear" w:color="auto" w:fill="auto"/>
          </w:tcPr>
          <w:p w:rsidR="00B17716" w:rsidRPr="009F795F" w:rsidRDefault="00B17716" w:rsidP="00B17716">
            <w:pPr>
              <w:rPr>
                <w:sz w:val="24"/>
                <w:szCs w:val="24"/>
              </w:rPr>
            </w:pPr>
          </w:p>
        </w:tc>
        <w:tc>
          <w:tcPr>
            <w:tcW w:w="1273" w:type="pct"/>
            <w:vMerge/>
            <w:shd w:val="clear" w:color="auto" w:fill="auto"/>
          </w:tcPr>
          <w:p w:rsidR="00B17716" w:rsidRPr="009F795F" w:rsidRDefault="00B17716" w:rsidP="00B17716">
            <w:pPr>
              <w:rPr>
                <w:sz w:val="24"/>
                <w:szCs w:val="24"/>
              </w:rPr>
            </w:pPr>
          </w:p>
        </w:tc>
        <w:tc>
          <w:tcPr>
            <w:tcW w:w="413" w:type="pct"/>
            <w:vMerge/>
            <w:shd w:val="clear" w:color="auto" w:fill="auto"/>
          </w:tcPr>
          <w:p w:rsidR="00B17716" w:rsidRPr="004F58E5" w:rsidRDefault="00B17716" w:rsidP="00B17716">
            <w:pPr>
              <w:rPr>
                <w:sz w:val="24"/>
                <w:szCs w:val="24"/>
              </w:rPr>
            </w:pPr>
          </w:p>
        </w:tc>
        <w:tc>
          <w:tcPr>
            <w:tcW w:w="1315" w:type="pct"/>
            <w:shd w:val="clear" w:color="auto" w:fill="auto"/>
          </w:tcPr>
          <w:p w:rsidR="00B17716" w:rsidRPr="009F795F" w:rsidRDefault="00B17716" w:rsidP="00B17716">
            <w:pPr>
              <w:rPr>
                <w:sz w:val="24"/>
                <w:szCs w:val="24"/>
              </w:rPr>
            </w:pPr>
            <w:r w:rsidRPr="009F795F">
              <w:rPr>
                <w:sz w:val="24"/>
                <w:szCs w:val="24"/>
              </w:rPr>
              <w:t xml:space="preserve">на </w:t>
            </w:r>
            <w:r>
              <w:rPr>
                <w:sz w:val="24"/>
                <w:szCs w:val="24"/>
              </w:rPr>
              <w:t>2024</w:t>
            </w:r>
            <w:r w:rsidRPr="009F795F">
              <w:rPr>
                <w:sz w:val="24"/>
                <w:szCs w:val="24"/>
              </w:rPr>
              <w:t xml:space="preserve"> год</w:t>
            </w:r>
          </w:p>
        </w:tc>
        <w:tc>
          <w:tcPr>
            <w:tcW w:w="1499" w:type="pct"/>
            <w:shd w:val="clear" w:color="auto" w:fill="auto"/>
          </w:tcPr>
          <w:p w:rsidR="00B17716" w:rsidRDefault="00B17716" w:rsidP="00B17716">
            <w:r>
              <w:rPr>
                <w:i/>
                <w:sz w:val="24"/>
                <w:szCs w:val="24"/>
              </w:rPr>
              <w:t xml:space="preserve">2 180,1 </w:t>
            </w:r>
            <w:r w:rsidRPr="003E3E09">
              <w:rPr>
                <w:i/>
                <w:sz w:val="24"/>
                <w:szCs w:val="24"/>
              </w:rPr>
              <w:t>тыс. руб.</w:t>
            </w:r>
          </w:p>
        </w:tc>
      </w:tr>
      <w:tr w:rsidR="00B17716" w:rsidRPr="009F795F" w:rsidTr="006F23C0">
        <w:tc>
          <w:tcPr>
            <w:tcW w:w="500" w:type="pct"/>
            <w:vMerge/>
            <w:shd w:val="clear" w:color="auto" w:fill="auto"/>
          </w:tcPr>
          <w:p w:rsidR="00B17716" w:rsidRPr="009F795F" w:rsidRDefault="00B17716" w:rsidP="00B17716">
            <w:pPr>
              <w:rPr>
                <w:sz w:val="24"/>
                <w:szCs w:val="24"/>
              </w:rPr>
            </w:pPr>
          </w:p>
        </w:tc>
        <w:tc>
          <w:tcPr>
            <w:tcW w:w="1273" w:type="pct"/>
            <w:vMerge/>
            <w:shd w:val="clear" w:color="auto" w:fill="auto"/>
          </w:tcPr>
          <w:p w:rsidR="00B17716" w:rsidRPr="009F795F" w:rsidRDefault="00B17716" w:rsidP="00B17716">
            <w:pPr>
              <w:rPr>
                <w:sz w:val="24"/>
                <w:szCs w:val="24"/>
              </w:rPr>
            </w:pPr>
          </w:p>
        </w:tc>
        <w:tc>
          <w:tcPr>
            <w:tcW w:w="413" w:type="pct"/>
            <w:vMerge/>
            <w:shd w:val="clear" w:color="auto" w:fill="auto"/>
          </w:tcPr>
          <w:p w:rsidR="00B17716" w:rsidRPr="004F58E5" w:rsidRDefault="00B17716" w:rsidP="00B17716">
            <w:pPr>
              <w:rPr>
                <w:sz w:val="24"/>
                <w:szCs w:val="24"/>
              </w:rPr>
            </w:pPr>
          </w:p>
        </w:tc>
        <w:tc>
          <w:tcPr>
            <w:tcW w:w="1315" w:type="pct"/>
            <w:shd w:val="clear" w:color="auto" w:fill="auto"/>
          </w:tcPr>
          <w:p w:rsidR="00B17716" w:rsidRPr="009F795F" w:rsidRDefault="00B17716" w:rsidP="00B17716">
            <w:pPr>
              <w:rPr>
                <w:sz w:val="24"/>
                <w:szCs w:val="24"/>
              </w:rPr>
            </w:pPr>
            <w:r w:rsidRPr="009F795F">
              <w:rPr>
                <w:sz w:val="24"/>
                <w:szCs w:val="24"/>
              </w:rPr>
              <w:t xml:space="preserve">на </w:t>
            </w:r>
            <w:r>
              <w:rPr>
                <w:sz w:val="24"/>
                <w:szCs w:val="24"/>
              </w:rPr>
              <w:t>2025</w:t>
            </w:r>
            <w:r w:rsidRPr="009F795F">
              <w:rPr>
                <w:sz w:val="24"/>
                <w:szCs w:val="24"/>
              </w:rPr>
              <w:t xml:space="preserve"> год</w:t>
            </w:r>
          </w:p>
        </w:tc>
        <w:tc>
          <w:tcPr>
            <w:tcW w:w="1499" w:type="pct"/>
            <w:shd w:val="clear" w:color="auto" w:fill="auto"/>
          </w:tcPr>
          <w:p w:rsidR="00B17716" w:rsidRDefault="00B17716" w:rsidP="00B17716">
            <w:r>
              <w:rPr>
                <w:i/>
                <w:sz w:val="24"/>
                <w:szCs w:val="24"/>
              </w:rPr>
              <w:t xml:space="preserve">2 180,1 </w:t>
            </w:r>
            <w:r w:rsidRPr="003E3E09">
              <w:rPr>
                <w:i/>
                <w:sz w:val="24"/>
                <w:szCs w:val="24"/>
              </w:rPr>
              <w:t>тыс. руб.</w:t>
            </w:r>
          </w:p>
        </w:tc>
      </w:tr>
      <w:tr w:rsidR="00B17716" w:rsidRPr="009F795F" w:rsidTr="006F23C0">
        <w:tc>
          <w:tcPr>
            <w:tcW w:w="500" w:type="pct"/>
            <w:vMerge/>
            <w:shd w:val="clear" w:color="auto" w:fill="auto"/>
          </w:tcPr>
          <w:p w:rsidR="00B17716" w:rsidRPr="009F795F" w:rsidRDefault="00B17716" w:rsidP="00B17716">
            <w:pPr>
              <w:rPr>
                <w:sz w:val="24"/>
                <w:szCs w:val="24"/>
              </w:rPr>
            </w:pPr>
          </w:p>
        </w:tc>
        <w:tc>
          <w:tcPr>
            <w:tcW w:w="1273" w:type="pct"/>
            <w:vMerge/>
            <w:shd w:val="clear" w:color="auto" w:fill="auto"/>
          </w:tcPr>
          <w:p w:rsidR="00B17716" w:rsidRPr="009F795F" w:rsidRDefault="00B17716" w:rsidP="00B17716">
            <w:pPr>
              <w:rPr>
                <w:sz w:val="24"/>
                <w:szCs w:val="24"/>
              </w:rPr>
            </w:pPr>
          </w:p>
        </w:tc>
        <w:tc>
          <w:tcPr>
            <w:tcW w:w="413" w:type="pct"/>
            <w:vMerge/>
            <w:shd w:val="clear" w:color="auto" w:fill="auto"/>
          </w:tcPr>
          <w:p w:rsidR="00B17716" w:rsidRPr="004F58E5" w:rsidRDefault="00B17716" w:rsidP="00B17716">
            <w:pPr>
              <w:rPr>
                <w:sz w:val="24"/>
                <w:szCs w:val="24"/>
              </w:rPr>
            </w:pPr>
          </w:p>
        </w:tc>
        <w:tc>
          <w:tcPr>
            <w:tcW w:w="1315" w:type="pct"/>
            <w:shd w:val="clear" w:color="auto" w:fill="auto"/>
          </w:tcPr>
          <w:p w:rsidR="00B17716" w:rsidRPr="009F795F" w:rsidRDefault="00B17716" w:rsidP="00B17716">
            <w:pPr>
              <w:rPr>
                <w:sz w:val="24"/>
                <w:szCs w:val="24"/>
              </w:rPr>
            </w:pPr>
            <w:r w:rsidRPr="009F795F">
              <w:rPr>
                <w:sz w:val="24"/>
                <w:szCs w:val="24"/>
              </w:rPr>
              <w:t xml:space="preserve">на </w:t>
            </w:r>
            <w:r>
              <w:rPr>
                <w:sz w:val="24"/>
                <w:szCs w:val="24"/>
              </w:rPr>
              <w:t>2026-2030</w:t>
            </w:r>
            <w:r w:rsidRPr="009F795F">
              <w:rPr>
                <w:sz w:val="24"/>
                <w:szCs w:val="24"/>
              </w:rPr>
              <w:t xml:space="preserve"> год</w:t>
            </w:r>
          </w:p>
        </w:tc>
        <w:tc>
          <w:tcPr>
            <w:tcW w:w="1499" w:type="pct"/>
            <w:shd w:val="clear" w:color="auto" w:fill="auto"/>
          </w:tcPr>
          <w:p w:rsidR="00B17716" w:rsidRDefault="00B17716" w:rsidP="00B17716">
            <w:r>
              <w:rPr>
                <w:i/>
                <w:sz w:val="24"/>
                <w:szCs w:val="24"/>
              </w:rPr>
              <w:t xml:space="preserve">10 900,1 </w:t>
            </w:r>
            <w:r w:rsidRPr="003E3E09">
              <w:rPr>
                <w:i/>
                <w:sz w:val="24"/>
                <w:szCs w:val="24"/>
              </w:rPr>
              <w:t>тыс. руб.</w:t>
            </w:r>
          </w:p>
        </w:tc>
      </w:tr>
      <w:tr w:rsidR="008E2AF4" w:rsidRPr="009F795F" w:rsidTr="006F23C0">
        <w:tc>
          <w:tcPr>
            <w:tcW w:w="500"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w:t>
            </w:r>
          </w:p>
        </w:tc>
        <w:tc>
          <w:tcPr>
            <w:tcW w:w="4500" w:type="pct"/>
            <w:gridSpan w:val="4"/>
            <w:shd w:val="clear" w:color="auto" w:fill="auto"/>
          </w:tcPr>
          <w:p w:rsidR="008E2AF4" w:rsidRPr="006F23C0" w:rsidRDefault="008E2AF4" w:rsidP="00845373">
            <w:pPr>
              <w:rPr>
                <w:sz w:val="24"/>
                <w:szCs w:val="24"/>
              </w:rPr>
            </w:pPr>
            <w:r w:rsidRPr="009F795F">
              <w:rPr>
                <w:sz w:val="24"/>
                <w:szCs w:val="24"/>
              </w:rPr>
              <w:t xml:space="preserve">Наименование </w:t>
            </w:r>
            <w:r w:rsidR="00703F36" w:rsidRPr="009F795F">
              <w:rPr>
                <w:sz w:val="24"/>
                <w:szCs w:val="24"/>
              </w:rPr>
              <w:t>органа</w:t>
            </w:r>
            <w:r w:rsidR="00703F36" w:rsidRPr="009F795F">
              <w:rPr>
                <w:sz w:val="24"/>
                <w:szCs w:val="24"/>
                <w:lang w:val="en-US"/>
              </w:rPr>
              <w:t>:</w:t>
            </w:r>
            <w:r w:rsidR="00703F36">
              <w:rPr>
                <w:sz w:val="24"/>
                <w:szCs w:val="24"/>
              </w:rPr>
              <w:t xml:space="preserve"> -</w:t>
            </w:r>
          </w:p>
        </w:tc>
      </w:tr>
      <w:tr w:rsidR="008E2AF4" w:rsidRPr="009F795F" w:rsidTr="006F23C0">
        <w:tc>
          <w:tcPr>
            <w:tcW w:w="500" w:type="pct"/>
            <w:vMerge w:val="restar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.1.</w:t>
            </w:r>
          </w:p>
        </w:tc>
        <w:tc>
          <w:tcPr>
            <w:tcW w:w="1273" w:type="pct"/>
            <w:vMerge w:val="restart"/>
            <w:shd w:val="clear" w:color="auto" w:fill="auto"/>
          </w:tcPr>
          <w:p w:rsidR="008E2AF4" w:rsidRPr="009F795F" w:rsidRDefault="008E2AF4" w:rsidP="00845373">
            <w:pPr>
              <w:rPr>
                <w:sz w:val="24"/>
                <w:szCs w:val="24"/>
              </w:rPr>
            </w:pPr>
            <w:r w:rsidRPr="009F795F">
              <w:rPr>
                <w:sz w:val="24"/>
                <w:szCs w:val="24"/>
              </w:rPr>
              <w:t>Наименование новой или изменяемой функции, полномочия, обязанности или права</w:t>
            </w:r>
          </w:p>
        </w:tc>
        <w:tc>
          <w:tcPr>
            <w:tcW w:w="413"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.2.</w:t>
            </w:r>
          </w:p>
        </w:tc>
        <w:tc>
          <w:tcPr>
            <w:tcW w:w="1315" w:type="pct"/>
            <w:shd w:val="clear" w:color="auto" w:fill="auto"/>
          </w:tcPr>
          <w:p w:rsidR="008E2AF4" w:rsidRPr="009F795F" w:rsidRDefault="008E2AF4" w:rsidP="006F23C0">
            <w:pPr>
              <w:rPr>
                <w:sz w:val="24"/>
                <w:szCs w:val="24"/>
              </w:rPr>
            </w:pPr>
            <w:r w:rsidRPr="009F795F">
              <w:rPr>
                <w:sz w:val="24"/>
                <w:szCs w:val="24"/>
              </w:rPr>
              <w:t>Всего единовременные расходы за период</w:t>
            </w:r>
            <w:r w:rsidR="006F23C0" w:rsidRPr="009F795F">
              <w:rPr>
                <w:sz w:val="24"/>
                <w:szCs w:val="24"/>
              </w:rPr>
              <w:t>:</w:t>
            </w:r>
          </w:p>
        </w:tc>
        <w:tc>
          <w:tcPr>
            <w:tcW w:w="1499" w:type="pct"/>
            <w:shd w:val="clear" w:color="auto" w:fill="auto"/>
          </w:tcPr>
          <w:p w:rsidR="008E2AF4" w:rsidRPr="009F795F" w:rsidRDefault="008E2AF4" w:rsidP="00845373">
            <w:pPr>
              <w:rPr>
                <w:sz w:val="24"/>
                <w:szCs w:val="24"/>
              </w:rPr>
            </w:pPr>
          </w:p>
        </w:tc>
      </w:tr>
      <w:tr w:rsidR="008E2AF4" w:rsidRPr="009F795F" w:rsidTr="006F23C0">
        <w:tc>
          <w:tcPr>
            <w:tcW w:w="500" w:type="pct"/>
            <w:vMerge/>
            <w:shd w:val="clear" w:color="auto" w:fill="auto"/>
          </w:tcPr>
          <w:p w:rsidR="008E2AF4" w:rsidRPr="009F795F" w:rsidRDefault="008E2AF4" w:rsidP="00845373">
            <w:pPr>
              <w:rPr>
                <w:sz w:val="24"/>
                <w:szCs w:val="24"/>
              </w:rPr>
            </w:pPr>
          </w:p>
        </w:tc>
        <w:tc>
          <w:tcPr>
            <w:tcW w:w="1273" w:type="pct"/>
            <w:vMerge/>
            <w:shd w:val="clear" w:color="auto" w:fill="auto"/>
          </w:tcPr>
          <w:p w:rsidR="008E2AF4" w:rsidRPr="009F795F" w:rsidRDefault="008E2AF4" w:rsidP="00845373">
            <w:pPr>
              <w:rPr>
                <w:sz w:val="24"/>
                <w:szCs w:val="24"/>
              </w:rPr>
            </w:pPr>
          </w:p>
        </w:tc>
        <w:tc>
          <w:tcPr>
            <w:tcW w:w="413"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.3.</w:t>
            </w:r>
          </w:p>
        </w:tc>
        <w:tc>
          <w:tcPr>
            <w:tcW w:w="1315" w:type="pct"/>
            <w:shd w:val="clear" w:color="auto" w:fill="auto"/>
          </w:tcPr>
          <w:p w:rsidR="008E2AF4" w:rsidRPr="009F795F" w:rsidRDefault="008E2AF4" w:rsidP="00845373">
            <w:pPr>
              <w:rPr>
                <w:sz w:val="24"/>
                <w:szCs w:val="24"/>
              </w:rPr>
            </w:pPr>
            <w:r w:rsidRPr="009F795F">
              <w:rPr>
                <w:sz w:val="24"/>
                <w:szCs w:val="24"/>
              </w:rPr>
              <w:t>Всего периодические расходы за период___________:</w:t>
            </w:r>
          </w:p>
        </w:tc>
        <w:tc>
          <w:tcPr>
            <w:tcW w:w="1499" w:type="pct"/>
            <w:shd w:val="clear" w:color="auto" w:fill="auto"/>
          </w:tcPr>
          <w:p w:rsidR="008E2AF4" w:rsidRPr="009F795F" w:rsidRDefault="008E2AF4" w:rsidP="00845373">
            <w:pPr>
              <w:rPr>
                <w:sz w:val="24"/>
                <w:szCs w:val="24"/>
              </w:rPr>
            </w:pPr>
          </w:p>
          <w:p w:rsidR="008E2AF4" w:rsidRPr="009F795F" w:rsidRDefault="008E2AF4" w:rsidP="00845373">
            <w:pPr>
              <w:jc w:val="center"/>
              <w:rPr>
                <w:sz w:val="24"/>
                <w:szCs w:val="24"/>
              </w:rPr>
            </w:pPr>
          </w:p>
        </w:tc>
      </w:tr>
      <w:tr w:rsidR="00B17716" w:rsidRPr="009F795F" w:rsidTr="006F23C0">
        <w:tc>
          <w:tcPr>
            <w:tcW w:w="500" w:type="pct"/>
            <w:shd w:val="clear" w:color="auto" w:fill="auto"/>
          </w:tcPr>
          <w:p w:rsidR="00B17716" w:rsidRPr="009F795F" w:rsidRDefault="00B17716" w:rsidP="00B17716">
            <w:pPr>
              <w:rPr>
                <w:sz w:val="24"/>
                <w:szCs w:val="24"/>
                <w:lang w:val="en-US"/>
              </w:rPr>
            </w:pPr>
            <w:r w:rsidRPr="009F795F">
              <w:rPr>
                <w:sz w:val="24"/>
                <w:szCs w:val="24"/>
                <w:lang w:val="en-US"/>
              </w:rPr>
              <w:t>9.</w:t>
            </w:r>
            <w:r w:rsidRPr="009F795F">
              <w:rPr>
                <w:sz w:val="24"/>
                <w:szCs w:val="24"/>
              </w:rPr>
              <w:t>6</w:t>
            </w:r>
            <w:r w:rsidRPr="009F795F">
              <w:rPr>
                <w:sz w:val="24"/>
                <w:szCs w:val="24"/>
                <w:lang w:val="en-US"/>
              </w:rPr>
              <w:t>.</w:t>
            </w:r>
          </w:p>
        </w:tc>
        <w:tc>
          <w:tcPr>
            <w:tcW w:w="3001" w:type="pct"/>
            <w:gridSpan w:val="3"/>
            <w:shd w:val="clear" w:color="auto" w:fill="auto"/>
          </w:tcPr>
          <w:p w:rsidR="00B17716" w:rsidRPr="009F795F" w:rsidRDefault="00B17716" w:rsidP="00B17716">
            <w:pPr>
              <w:rPr>
                <w:sz w:val="24"/>
                <w:szCs w:val="24"/>
              </w:rPr>
            </w:pPr>
            <w:r w:rsidRPr="009F795F">
              <w:rPr>
                <w:sz w:val="24"/>
                <w:szCs w:val="24"/>
              </w:rPr>
              <w:t xml:space="preserve">Итого единовременные расходы за период </w:t>
            </w:r>
            <w:r>
              <w:rPr>
                <w:sz w:val="24"/>
                <w:szCs w:val="24"/>
              </w:rPr>
              <w:t>2022-2030 годы</w:t>
            </w:r>
            <w:r w:rsidRPr="009F795F">
              <w:rPr>
                <w:sz w:val="24"/>
                <w:szCs w:val="24"/>
              </w:rPr>
              <w:t>:</w:t>
            </w:r>
          </w:p>
        </w:tc>
        <w:tc>
          <w:tcPr>
            <w:tcW w:w="1499" w:type="pct"/>
            <w:shd w:val="clear" w:color="auto" w:fill="auto"/>
          </w:tcPr>
          <w:p w:rsidR="00B17716" w:rsidRPr="009F795F" w:rsidRDefault="00B17716" w:rsidP="00B17716">
            <w:pPr>
              <w:rPr>
                <w:sz w:val="24"/>
                <w:szCs w:val="24"/>
              </w:rPr>
            </w:pPr>
            <w:r w:rsidRPr="006F23C0">
              <w:rPr>
                <w:i/>
                <w:sz w:val="24"/>
                <w:szCs w:val="24"/>
              </w:rPr>
              <w:t>отсутствуют</w:t>
            </w:r>
          </w:p>
        </w:tc>
      </w:tr>
      <w:tr w:rsidR="00B17716" w:rsidRPr="009F795F" w:rsidTr="006F23C0">
        <w:tc>
          <w:tcPr>
            <w:tcW w:w="500" w:type="pct"/>
            <w:shd w:val="clear" w:color="auto" w:fill="auto"/>
          </w:tcPr>
          <w:p w:rsidR="00B17716" w:rsidRPr="009F795F" w:rsidRDefault="00B17716" w:rsidP="00B17716">
            <w:pPr>
              <w:rPr>
                <w:sz w:val="24"/>
                <w:szCs w:val="24"/>
                <w:lang w:val="en-US"/>
              </w:rPr>
            </w:pPr>
            <w:r w:rsidRPr="009F795F">
              <w:rPr>
                <w:sz w:val="24"/>
                <w:szCs w:val="24"/>
                <w:lang w:val="en-US"/>
              </w:rPr>
              <w:t>9.</w:t>
            </w:r>
            <w:r w:rsidRPr="009F795F">
              <w:rPr>
                <w:sz w:val="24"/>
                <w:szCs w:val="24"/>
              </w:rPr>
              <w:t>7</w:t>
            </w:r>
            <w:r w:rsidRPr="009F795F">
              <w:rPr>
                <w:sz w:val="24"/>
                <w:szCs w:val="24"/>
                <w:lang w:val="en-US"/>
              </w:rPr>
              <w:t>.</w:t>
            </w:r>
          </w:p>
        </w:tc>
        <w:tc>
          <w:tcPr>
            <w:tcW w:w="3001" w:type="pct"/>
            <w:gridSpan w:val="3"/>
            <w:shd w:val="clear" w:color="auto" w:fill="auto"/>
          </w:tcPr>
          <w:p w:rsidR="00B17716" w:rsidRPr="009F795F" w:rsidRDefault="00B17716" w:rsidP="00B17716">
            <w:pPr>
              <w:rPr>
                <w:sz w:val="24"/>
                <w:szCs w:val="24"/>
              </w:rPr>
            </w:pPr>
            <w:r w:rsidRPr="009F795F">
              <w:rPr>
                <w:sz w:val="24"/>
                <w:szCs w:val="24"/>
              </w:rPr>
              <w:t>Итого периодические расходы за период</w:t>
            </w:r>
            <w:r>
              <w:rPr>
                <w:sz w:val="24"/>
                <w:szCs w:val="24"/>
              </w:rPr>
              <w:t xml:space="preserve"> 2022-2030 годы</w:t>
            </w:r>
            <w:r w:rsidRPr="009F795F">
              <w:rPr>
                <w:sz w:val="24"/>
                <w:szCs w:val="24"/>
              </w:rPr>
              <w:t>:</w:t>
            </w:r>
          </w:p>
        </w:tc>
        <w:tc>
          <w:tcPr>
            <w:tcW w:w="1499" w:type="pct"/>
            <w:shd w:val="clear" w:color="auto" w:fill="auto"/>
          </w:tcPr>
          <w:p w:rsidR="00B17716" w:rsidRPr="006F23C0" w:rsidRDefault="00B17716" w:rsidP="00B17716">
            <w:pPr>
              <w:rPr>
                <w:i/>
                <w:sz w:val="24"/>
                <w:szCs w:val="24"/>
              </w:rPr>
            </w:pPr>
            <w:r w:rsidRPr="006F23C0">
              <w:rPr>
                <w:i/>
                <w:sz w:val="24"/>
                <w:szCs w:val="24"/>
              </w:rPr>
              <w:t>18</w:t>
            </w:r>
            <w:r>
              <w:rPr>
                <w:i/>
                <w:sz w:val="24"/>
                <w:szCs w:val="24"/>
              </w:rPr>
              <w:t> 141,9</w:t>
            </w:r>
            <w:r w:rsidRPr="006F23C0">
              <w:rPr>
                <w:i/>
                <w:sz w:val="24"/>
                <w:szCs w:val="24"/>
              </w:rPr>
              <w:t xml:space="preserve"> тыс. руб.</w:t>
            </w:r>
          </w:p>
        </w:tc>
      </w:tr>
      <w:tr w:rsidR="008E2AF4" w:rsidRPr="009F795F" w:rsidTr="006F23C0">
        <w:tc>
          <w:tcPr>
            <w:tcW w:w="500"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8</w:t>
            </w:r>
            <w:r w:rsidRPr="009F795F">
              <w:rPr>
                <w:sz w:val="24"/>
                <w:szCs w:val="24"/>
                <w:lang w:val="en-US"/>
              </w:rPr>
              <w:t>.</w:t>
            </w:r>
          </w:p>
        </w:tc>
        <w:tc>
          <w:tcPr>
            <w:tcW w:w="4500" w:type="pct"/>
            <w:gridSpan w:val="4"/>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Иные сведения о расходах бюджета муниципального образования</w:t>
            </w:r>
          </w:p>
          <w:p w:rsidR="008E2AF4" w:rsidRPr="006F23C0" w:rsidRDefault="00B17716" w:rsidP="006F23C0">
            <w:pPr>
              <w:pBdr>
                <w:bottom w:val="single" w:sz="4" w:space="1" w:color="auto"/>
              </w:pBdr>
              <w:jc w:val="both"/>
              <w:rPr>
                <w:i/>
                <w:sz w:val="20"/>
                <w:szCs w:val="20"/>
              </w:rPr>
            </w:pPr>
            <w:r w:rsidRPr="006F23C0">
              <w:rPr>
                <w:i/>
                <w:sz w:val="24"/>
                <w:szCs w:val="24"/>
              </w:rPr>
              <w:t>отсутствуют</w:t>
            </w:r>
          </w:p>
        </w:tc>
      </w:tr>
      <w:tr w:rsidR="008E2AF4" w:rsidRPr="009F795F" w:rsidTr="006F23C0">
        <w:tc>
          <w:tcPr>
            <w:tcW w:w="500"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9</w:t>
            </w:r>
            <w:r w:rsidRPr="009F795F">
              <w:rPr>
                <w:sz w:val="24"/>
                <w:szCs w:val="24"/>
                <w:lang w:val="en-US"/>
              </w:rPr>
              <w:t>.</w:t>
            </w:r>
          </w:p>
        </w:tc>
        <w:tc>
          <w:tcPr>
            <w:tcW w:w="4500" w:type="pct"/>
            <w:gridSpan w:val="4"/>
            <w:shd w:val="clear" w:color="auto" w:fill="auto"/>
          </w:tcPr>
          <w:p w:rsidR="006F23C0" w:rsidRDefault="008E2AF4" w:rsidP="00845373">
            <w:pPr>
              <w:pBdr>
                <w:bottom w:val="single" w:sz="4" w:space="1" w:color="auto"/>
              </w:pBdr>
              <w:rPr>
                <w:i/>
                <w:sz w:val="24"/>
                <w:szCs w:val="24"/>
              </w:rPr>
            </w:pPr>
            <w:r w:rsidRPr="009F795F">
              <w:rPr>
                <w:sz w:val="24"/>
                <w:szCs w:val="24"/>
              </w:rPr>
              <w:t>Источники данных:</w:t>
            </w:r>
            <w:r w:rsidR="006F23C0" w:rsidRPr="00A712E2">
              <w:rPr>
                <w:i/>
                <w:sz w:val="24"/>
                <w:szCs w:val="24"/>
              </w:rPr>
              <w:t xml:space="preserve"> </w:t>
            </w:r>
          </w:p>
          <w:p w:rsidR="008E2AF4" w:rsidRPr="009F795F" w:rsidRDefault="00B17716" w:rsidP="006F23C0">
            <w:pPr>
              <w:pBdr>
                <w:bottom w:val="single" w:sz="4" w:space="1" w:color="auto"/>
              </w:pBdr>
              <w:rPr>
                <w:sz w:val="20"/>
                <w:szCs w:val="20"/>
              </w:rPr>
            </w:pPr>
            <w:r w:rsidRPr="00A712E2">
              <w:rPr>
                <w:i/>
                <w:sz w:val="24"/>
                <w:szCs w:val="24"/>
              </w:rPr>
              <w:t>Постановление администрации района от 30.11.2021 № 2106</w:t>
            </w:r>
            <w:r w:rsidRPr="00A712E2">
              <w:rPr>
                <w:i/>
              </w:rPr>
              <w:t xml:space="preserve"> </w:t>
            </w:r>
            <w:r w:rsidRPr="00A712E2">
              <w:rPr>
                <w:bCs/>
                <w:i/>
                <w:sz w:val="24"/>
                <w:szCs w:val="24"/>
              </w:rPr>
              <w:t>«Об утверждении му</w:t>
            </w:r>
            <w:r w:rsidRPr="00A712E2">
              <w:rPr>
                <w:bCs/>
                <w:i/>
                <w:sz w:val="24"/>
                <w:szCs w:val="24"/>
              </w:rPr>
              <w:lastRenderedPageBreak/>
              <w:t>ниципальной программы</w:t>
            </w:r>
            <w:r w:rsidRPr="00A712E2">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Pr>
                <w:i/>
                <w:sz w:val="24"/>
                <w:szCs w:val="24"/>
              </w:rPr>
              <w:t>.</w:t>
            </w:r>
          </w:p>
        </w:tc>
      </w:tr>
    </w:tbl>
    <w:p w:rsidR="008E2AF4" w:rsidRPr="009F795F" w:rsidRDefault="008E2AF4" w:rsidP="008E2AF4">
      <w:pPr>
        <w:spacing w:before="240"/>
        <w:jc w:val="center"/>
        <w:rPr>
          <w:sz w:val="24"/>
          <w:szCs w:val="24"/>
        </w:rPr>
      </w:pPr>
      <w:r w:rsidRPr="00151982">
        <w:rPr>
          <w:sz w:val="24"/>
          <w:szCs w:val="24"/>
        </w:rPr>
        <w:lastRenderedPageBreak/>
        <w:t>10. Новые преимущества, а также обязанности или ограничения для субъектов предпринимательской</w:t>
      </w:r>
      <w:r>
        <w:rPr>
          <w:sz w:val="24"/>
          <w:szCs w:val="24"/>
        </w:rPr>
        <w:t>,</w:t>
      </w:r>
      <w:r w:rsidRPr="00151982">
        <w:rPr>
          <w:sz w:val="24"/>
          <w:szCs w:val="24"/>
        </w:rPr>
        <w:t xml:space="preserve"> инвестиционной </w:t>
      </w:r>
      <w:r>
        <w:rPr>
          <w:sz w:val="24"/>
          <w:szCs w:val="24"/>
        </w:rPr>
        <w:t xml:space="preserve"> и иной экономической </w:t>
      </w:r>
      <w:r w:rsidRPr="00151982">
        <w:rPr>
          <w:sz w:val="24"/>
          <w:szCs w:val="24"/>
        </w:rPr>
        <w:t>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w:t>
      </w:r>
      <w:r>
        <w:rPr>
          <w:sz w:val="24"/>
          <w:szCs w:val="24"/>
        </w:rPr>
        <w:t>,</w:t>
      </w:r>
      <w:r w:rsidRPr="00151982">
        <w:rPr>
          <w:sz w:val="24"/>
          <w:szCs w:val="24"/>
        </w:rPr>
        <w:t xml:space="preserve"> инвестиционной</w:t>
      </w:r>
      <w:r>
        <w:rPr>
          <w:sz w:val="24"/>
          <w:szCs w:val="24"/>
        </w:rPr>
        <w:t xml:space="preserve"> и иной экономической</w:t>
      </w:r>
      <w:r w:rsidRPr="00151982">
        <w:rPr>
          <w:i/>
          <w:sz w:val="24"/>
          <w:szCs w:val="24"/>
        </w:rPr>
        <w:t xml:space="preserve"> </w:t>
      </w:r>
      <w:r w:rsidRPr="009F795F">
        <w:rPr>
          <w:sz w:val="24"/>
          <w:szCs w:val="24"/>
        </w:rPr>
        <w:t>деятельности, связанных с необходимостью соблюдения установленных</w:t>
      </w:r>
      <w:r>
        <w:rPr>
          <w:sz w:val="24"/>
          <w:szCs w:val="24"/>
        </w:rPr>
        <w:t xml:space="preserve"> </w:t>
      </w:r>
      <w:r w:rsidRPr="009F795F">
        <w:rPr>
          <w:sz w:val="24"/>
          <w:szCs w:val="24"/>
        </w:rPr>
        <w:t>обязанностей или ограничений либо изменением содержания таких обязанностей и ограничений</w:t>
      </w:r>
      <w:r w:rsidRPr="009F795F">
        <w:rPr>
          <w:sz w:val="24"/>
          <w:szCs w:val="24"/>
          <w:vertAlign w:val="superscript"/>
        </w:rPr>
        <w:footnoteReference w:id="1"/>
      </w:r>
      <w:r w:rsidRPr="009F795F">
        <w:rPr>
          <w:sz w:val="24"/>
          <w:szCs w:val="24"/>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409"/>
        <w:gridCol w:w="2269"/>
        <w:gridCol w:w="3649"/>
      </w:tblGrid>
      <w:tr w:rsidR="008E2AF4" w:rsidRPr="009F795F" w:rsidTr="00BC1863">
        <w:tc>
          <w:tcPr>
            <w:tcW w:w="849" w:type="pct"/>
            <w:shd w:val="clear" w:color="auto" w:fill="auto"/>
          </w:tcPr>
          <w:p w:rsidR="008E2AF4" w:rsidRPr="009F795F" w:rsidRDefault="008E2AF4" w:rsidP="00845373">
            <w:pPr>
              <w:jc w:val="center"/>
              <w:rPr>
                <w:sz w:val="24"/>
                <w:szCs w:val="24"/>
              </w:rPr>
            </w:pPr>
            <w:r w:rsidRPr="009F795F">
              <w:rPr>
                <w:sz w:val="24"/>
                <w:szCs w:val="24"/>
              </w:rPr>
              <w:t>10.1. Группа участников отношений</w:t>
            </w:r>
          </w:p>
        </w:tc>
        <w:tc>
          <w:tcPr>
            <w:tcW w:w="1201" w:type="pct"/>
            <w:shd w:val="clear" w:color="auto" w:fill="auto"/>
          </w:tcPr>
          <w:p w:rsidR="008E2AF4" w:rsidRPr="009F795F" w:rsidRDefault="008E2AF4" w:rsidP="00845373">
            <w:pPr>
              <w:jc w:val="center"/>
              <w:rPr>
                <w:sz w:val="24"/>
                <w:szCs w:val="24"/>
              </w:rPr>
            </w:pPr>
            <w:r w:rsidRPr="009F795F">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131" w:type="pct"/>
            <w:shd w:val="clear" w:color="auto" w:fill="auto"/>
          </w:tcPr>
          <w:p w:rsidR="008E2AF4" w:rsidRPr="009F795F" w:rsidRDefault="008E2AF4" w:rsidP="00845373">
            <w:pPr>
              <w:jc w:val="center"/>
              <w:rPr>
                <w:sz w:val="24"/>
                <w:szCs w:val="24"/>
              </w:rPr>
            </w:pPr>
            <w:r w:rsidRPr="009F795F">
              <w:rPr>
                <w:sz w:val="24"/>
                <w:szCs w:val="24"/>
              </w:rPr>
              <w:t>10.3. Порядок организации исполнения обязанностей и ограничений</w:t>
            </w:r>
          </w:p>
        </w:tc>
        <w:tc>
          <w:tcPr>
            <w:tcW w:w="1819" w:type="pct"/>
          </w:tcPr>
          <w:p w:rsidR="008E2AF4" w:rsidRPr="009F795F" w:rsidRDefault="008E2AF4" w:rsidP="00845373">
            <w:pPr>
              <w:jc w:val="center"/>
              <w:rPr>
                <w:sz w:val="24"/>
                <w:szCs w:val="24"/>
              </w:rPr>
            </w:pPr>
            <w:r w:rsidRPr="009F795F">
              <w:rPr>
                <w:sz w:val="24"/>
                <w:szCs w:val="24"/>
              </w:rPr>
              <w:t>10.4. Описание и оценка видов расходов (доходов)</w:t>
            </w:r>
          </w:p>
        </w:tc>
      </w:tr>
      <w:tr w:rsidR="00B17716" w:rsidRPr="009F795F" w:rsidTr="00BC1863">
        <w:trPr>
          <w:trHeight w:val="192"/>
        </w:trPr>
        <w:tc>
          <w:tcPr>
            <w:tcW w:w="849" w:type="pct"/>
            <w:shd w:val="clear" w:color="auto" w:fill="auto"/>
          </w:tcPr>
          <w:p w:rsidR="00B17716" w:rsidRPr="00BC1863" w:rsidRDefault="00B17716" w:rsidP="00B17716">
            <w:pPr>
              <w:rPr>
                <w:sz w:val="24"/>
                <w:szCs w:val="24"/>
              </w:rPr>
            </w:pPr>
            <w:r w:rsidRPr="00F53A14">
              <w:rPr>
                <w:i/>
                <w:sz w:val="24"/>
                <w:szCs w:val="24"/>
              </w:rPr>
              <w:t>субъект</w:t>
            </w:r>
            <w:r>
              <w:rPr>
                <w:i/>
                <w:sz w:val="24"/>
                <w:szCs w:val="24"/>
              </w:rPr>
              <w:t>ы</w:t>
            </w:r>
            <w:r w:rsidRPr="00F53A14">
              <w:rPr>
                <w:i/>
                <w:sz w:val="24"/>
                <w:szCs w:val="24"/>
              </w:rPr>
              <w:t xml:space="preserve"> малого и среднего предпринимательства района</w:t>
            </w:r>
          </w:p>
        </w:tc>
        <w:tc>
          <w:tcPr>
            <w:tcW w:w="1201" w:type="pct"/>
            <w:shd w:val="clear" w:color="auto" w:fill="auto"/>
          </w:tcPr>
          <w:p w:rsidR="00B17716" w:rsidRPr="009F795F" w:rsidRDefault="00B17716" w:rsidP="00B17716">
            <w:pPr>
              <w:rPr>
                <w:sz w:val="24"/>
                <w:szCs w:val="24"/>
              </w:rPr>
            </w:pPr>
            <w:r w:rsidRPr="00D7381B">
              <w:rPr>
                <w:i/>
                <w:sz w:val="24"/>
                <w:szCs w:val="24"/>
              </w:rPr>
              <w:t>Субъекты обязаны предоставить пакет документов, согласно приложени</w:t>
            </w:r>
            <w:r>
              <w:rPr>
                <w:i/>
                <w:sz w:val="24"/>
                <w:szCs w:val="24"/>
              </w:rPr>
              <w:t>ю 2</w:t>
            </w:r>
            <w:r w:rsidRPr="00D7381B">
              <w:rPr>
                <w:i/>
                <w:sz w:val="24"/>
                <w:szCs w:val="24"/>
              </w:rPr>
              <w:t xml:space="preserve"> к муниципальной программе на </w:t>
            </w:r>
            <w:r w:rsidRPr="00B70D75">
              <w:rPr>
                <w:i/>
                <w:sz w:val="24"/>
                <w:szCs w:val="24"/>
              </w:rPr>
              <w:t>предоставлени</w:t>
            </w:r>
            <w:r>
              <w:rPr>
                <w:i/>
                <w:sz w:val="24"/>
                <w:szCs w:val="24"/>
              </w:rPr>
              <w:t>е</w:t>
            </w:r>
            <w:r w:rsidRPr="00B70D75">
              <w:rPr>
                <w:i/>
                <w:sz w:val="24"/>
                <w:szCs w:val="24"/>
              </w:rPr>
              <w:t xml:space="preserve"> </w:t>
            </w:r>
            <w:r w:rsidRPr="00F53A14">
              <w:rPr>
                <w:i/>
                <w:sz w:val="24"/>
                <w:szCs w:val="24"/>
              </w:rPr>
              <w:t>субсидий субъектам малого и среднего предпринимательства района</w:t>
            </w:r>
          </w:p>
        </w:tc>
        <w:tc>
          <w:tcPr>
            <w:tcW w:w="1131" w:type="pct"/>
            <w:shd w:val="clear" w:color="auto" w:fill="auto"/>
          </w:tcPr>
          <w:p w:rsidR="00B17716" w:rsidRPr="00D7381B" w:rsidRDefault="00B17716" w:rsidP="00B17716">
            <w:pPr>
              <w:pStyle w:val="Default"/>
              <w:ind w:right="-81"/>
              <w:jc w:val="both"/>
              <w:rPr>
                <w:i/>
                <w:color w:val="auto"/>
              </w:rPr>
            </w:pPr>
            <w:r w:rsidRPr="00D7381B">
              <w:rPr>
                <w:i/>
                <w:color w:val="auto"/>
              </w:rPr>
              <w:t>Подготовку пакета документов</w:t>
            </w:r>
            <w:r>
              <w:rPr>
                <w:i/>
                <w:color w:val="auto"/>
              </w:rPr>
              <w:t>, предоставление отчетности</w:t>
            </w:r>
            <w:r w:rsidRPr="00D7381B">
              <w:rPr>
                <w:i/>
                <w:color w:val="auto"/>
              </w:rPr>
              <w:t xml:space="preserve"> осуществляет 1 специалист организации. </w:t>
            </w:r>
          </w:p>
          <w:p w:rsidR="00B17716" w:rsidRPr="00D7381B" w:rsidRDefault="00B17716" w:rsidP="00B17716">
            <w:pPr>
              <w:pStyle w:val="Default"/>
              <w:ind w:right="-81"/>
              <w:jc w:val="both"/>
              <w:rPr>
                <w:i/>
                <w:color w:val="auto"/>
              </w:rPr>
            </w:pPr>
            <w:r w:rsidRPr="00D7381B">
              <w:rPr>
                <w:i/>
                <w:color w:val="auto"/>
              </w:rPr>
              <w:t>Время</w:t>
            </w:r>
            <w:r>
              <w:rPr>
                <w:i/>
                <w:color w:val="auto"/>
              </w:rPr>
              <w:t xml:space="preserve">, </w:t>
            </w:r>
            <w:r w:rsidRPr="00D7381B">
              <w:rPr>
                <w:i/>
                <w:color w:val="auto"/>
              </w:rPr>
              <w:t xml:space="preserve">затраченное на подготовку документов, составляет </w:t>
            </w:r>
            <w:r>
              <w:rPr>
                <w:i/>
                <w:color w:val="auto"/>
              </w:rPr>
              <w:t>1</w:t>
            </w:r>
            <w:r w:rsidRPr="00D7381B">
              <w:rPr>
                <w:i/>
                <w:color w:val="auto"/>
              </w:rPr>
              <w:t xml:space="preserve"> час.</w:t>
            </w:r>
          </w:p>
          <w:p w:rsidR="00B17716" w:rsidRPr="00D7381B" w:rsidRDefault="00B17716" w:rsidP="00B17716">
            <w:pPr>
              <w:ind w:right="-81"/>
              <w:jc w:val="both"/>
              <w:rPr>
                <w:i/>
                <w:sz w:val="24"/>
                <w:szCs w:val="24"/>
              </w:rPr>
            </w:pPr>
            <w:r w:rsidRPr="00D7381B">
              <w:rPr>
                <w:i/>
                <w:sz w:val="24"/>
                <w:szCs w:val="24"/>
              </w:rPr>
              <w:t xml:space="preserve">Расходы на бумагу на одного субъекта, картриджа. </w:t>
            </w:r>
          </w:p>
          <w:p w:rsidR="00B17716" w:rsidRPr="00BC1863" w:rsidRDefault="00B17716" w:rsidP="00B17716">
            <w:pPr>
              <w:rPr>
                <w:sz w:val="24"/>
                <w:szCs w:val="24"/>
              </w:rPr>
            </w:pPr>
            <w:r w:rsidRPr="00D7381B">
              <w:rPr>
                <w:i/>
                <w:sz w:val="24"/>
                <w:szCs w:val="24"/>
              </w:rPr>
              <w:t>Транспортные расходы</w:t>
            </w:r>
          </w:p>
        </w:tc>
        <w:tc>
          <w:tcPr>
            <w:tcW w:w="1819" w:type="pct"/>
          </w:tcPr>
          <w:p w:rsidR="00B17716" w:rsidRPr="00AB2399" w:rsidRDefault="00B17716" w:rsidP="00B17716">
            <w:pPr>
              <w:pStyle w:val="Default"/>
              <w:rPr>
                <w:i/>
                <w:color w:val="auto"/>
              </w:rPr>
            </w:pPr>
            <w:r w:rsidRPr="00AB2399">
              <w:rPr>
                <w:i/>
                <w:color w:val="auto"/>
              </w:rPr>
              <w:t xml:space="preserve">Средняя стоимость часа работы специалиста составляет </w:t>
            </w:r>
            <w:r w:rsidR="00AB2399" w:rsidRPr="00AB2399">
              <w:rPr>
                <w:i/>
                <w:color w:val="auto"/>
              </w:rPr>
              <w:t xml:space="preserve">190,99 </w:t>
            </w:r>
            <w:r w:rsidRPr="00AB2399">
              <w:rPr>
                <w:i/>
                <w:color w:val="auto"/>
              </w:rPr>
              <w:t>руб. (из расчета минимальной заработной платы, установленная с 01.0</w:t>
            </w:r>
            <w:r w:rsidR="00AB2399" w:rsidRPr="00AB2399">
              <w:rPr>
                <w:i/>
                <w:color w:val="auto"/>
              </w:rPr>
              <w:t>6</w:t>
            </w:r>
            <w:r w:rsidRPr="00AB2399">
              <w:rPr>
                <w:i/>
                <w:color w:val="auto"/>
              </w:rPr>
              <w:t>.2022 – 3</w:t>
            </w:r>
            <w:r w:rsidR="00AB2399" w:rsidRPr="00AB2399">
              <w:rPr>
                <w:i/>
                <w:color w:val="auto"/>
              </w:rPr>
              <w:t>3 613,8 руб.</w:t>
            </w:r>
            <w:r w:rsidRPr="00AB2399">
              <w:rPr>
                <w:i/>
                <w:color w:val="auto"/>
              </w:rPr>
              <w:t xml:space="preserve">). </w:t>
            </w:r>
          </w:p>
          <w:p w:rsidR="00B17716" w:rsidRPr="00AB2399" w:rsidRDefault="00B17716" w:rsidP="00B17716">
            <w:pPr>
              <w:rPr>
                <w:i/>
                <w:sz w:val="24"/>
                <w:szCs w:val="24"/>
              </w:rPr>
            </w:pPr>
            <w:r w:rsidRPr="00AB2399">
              <w:rPr>
                <w:i/>
                <w:sz w:val="24"/>
                <w:szCs w:val="24"/>
              </w:rPr>
              <w:t>Стоимость бумаги: 850 руб. (1 пачка 500л.) - расход 20л. – стоимость 1 л.= 0,72 руб. = 34 руб.</w:t>
            </w:r>
          </w:p>
          <w:p w:rsidR="00B17716" w:rsidRPr="00AB2399" w:rsidRDefault="00B17716" w:rsidP="00B17716">
            <w:pPr>
              <w:rPr>
                <w:i/>
                <w:sz w:val="24"/>
                <w:szCs w:val="24"/>
              </w:rPr>
            </w:pPr>
            <w:r w:rsidRPr="00AB2399">
              <w:rPr>
                <w:i/>
                <w:sz w:val="24"/>
                <w:szCs w:val="24"/>
              </w:rPr>
              <w:t>Стоимость картриджа: 13050 руб.*2,2% износа=287,1 руб.</w:t>
            </w:r>
          </w:p>
          <w:p w:rsidR="00B17716" w:rsidRPr="00AB2399" w:rsidRDefault="00B17716" w:rsidP="00B17716">
            <w:pPr>
              <w:rPr>
                <w:i/>
                <w:sz w:val="24"/>
                <w:szCs w:val="24"/>
              </w:rPr>
            </w:pPr>
            <w:r w:rsidRPr="00AB2399">
              <w:rPr>
                <w:i/>
                <w:sz w:val="24"/>
                <w:szCs w:val="24"/>
              </w:rPr>
              <w:t xml:space="preserve">Средняя стоимость бензина АИ-92 составляет </w:t>
            </w:r>
            <w:r w:rsidR="00AB2399" w:rsidRPr="00AB2399">
              <w:rPr>
                <w:i/>
                <w:sz w:val="24"/>
                <w:szCs w:val="24"/>
              </w:rPr>
              <w:t>45,74</w:t>
            </w:r>
            <w:r w:rsidRPr="00AB2399">
              <w:rPr>
                <w:i/>
                <w:sz w:val="24"/>
                <w:szCs w:val="24"/>
              </w:rPr>
              <w:t xml:space="preserve"> руб./л при среднем расстоянии 22км и среднем расходе топлива 10 л на 100 км размер расходов составляет 10</w:t>
            </w:r>
            <w:r w:rsidR="00AB2399" w:rsidRPr="00AB2399">
              <w:rPr>
                <w:i/>
                <w:sz w:val="24"/>
                <w:szCs w:val="24"/>
              </w:rPr>
              <w:t>0</w:t>
            </w:r>
            <w:r w:rsidRPr="00AB2399">
              <w:rPr>
                <w:i/>
                <w:sz w:val="24"/>
                <w:szCs w:val="24"/>
              </w:rPr>
              <w:t>,</w:t>
            </w:r>
            <w:r w:rsidR="00AB2399" w:rsidRPr="00AB2399">
              <w:rPr>
                <w:i/>
                <w:sz w:val="24"/>
                <w:szCs w:val="24"/>
              </w:rPr>
              <w:t>63</w:t>
            </w:r>
            <w:r w:rsidRPr="00AB2399">
              <w:rPr>
                <w:i/>
                <w:sz w:val="24"/>
                <w:szCs w:val="24"/>
              </w:rPr>
              <w:t xml:space="preserve"> руб. </w:t>
            </w:r>
          </w:p>
          <w:p w:rsidR="00B17716" w:rsidRPr="00AB2399" w:rsidRDefault="00B17716" w:rsidP="00B17716">
            <w:pPr>
              <w:rPr>
                <w:i/>
                <w:sz w:val="24"/>
                <w:szCs w:val="24"/>
              </w:rPr>
            </w:pPr>
            <w:r w:rsidRPr="00AB2399">
              <w:rPr>
                <w:i/>
                <w:sz w:val="24"/>
                <w:szCs w:val="24"/>
              </w:rPr>
              <w:t xml:space="preserve">Итого за год затраты с учетом хранения (папка 150 руб.) </w:t>
            </w:r>
          </w:p>
          <w:p w:rsidR="00B17716" w:rsidRPr="00AB2399" w:rsidRDefault="00AB2399" w:rsidP="00B17716">
            <w:pPr>
              <w:rPr>
                <w:i/>
                <w:sz w:val="24"/>
                <w:szCs w:val="24"/>
              </w:rPr>
            </w:pPr>
            <w:r w:rsidRPr="00AB2399">
              <w:rPr>
                <w:i/>
                <w:sz w:val="24"/>
                <w:szCs w:val="24"/>
              </w:rPr>
              <w:t>190,99</w:t>
            </w:r>
            <w:r w:rsidR="00B17716" w:rsidRPr="00AB2399">
              <w:rPr>
                <w:i/>
                <w:sz w:val="24"/>
                <w:szCs w:val="24"/>
              </w:rPr>
              <w:t>+34+287,1+</w:t>
            </w:r>
            <w:r w:rsidRPr="00AB2399">
              <w:rPr>
                <w:i/>
                <w:sz w:val="24"/>
                <w:szCs w:val="24"/>
              </w:rPr>
              <w:t>100,63</w:t>
            </w:r>
            <w:r w:rsidR="00B17716" w:rsidRPr="00AB2399">
              <w:rPr>
                <w:i/>
                <w:sz w:val="24"/>
                <w:szCs w:val="24"/>
              </w:rPr>
              <w:t>+150=</w:t>
            </w:r>
            <w:r>
              <w:rPr>
                <w:i/>
                <w:sz w:val="24"/>
                <w:szCs w:val="24"/>
              </w:rPr>
              <w:t xml:space="preserve"> 762,72</w:t>
            </w:r>
            <w:r w:rsidR="00B17716" w:rsidRPr="00AB2399">
              <w:rPr>
                <w:i/>
                <w:sz w:val="24"/>
                <w:szCs w:val="24"/>
              </w:rPr>
              <w:t>*4 месяца</w:t>
            </w:r>
          </w:p>
          <w:p w:rsidR="00B17716" w:rsidRPr="00AB2399" w:rsidRDefault="00B17716" w:rsidP="00AB2399">
            <w:pPr>
              <w:rPr>
                <w:sz w:val="24"/>
                <w:szCs w:val="24"/>
              </w:rPr>
            </w:pPr>
            <w:r w:rsidRPr="00AB2399">
              <w:rPr>
                <w:i/>
                <w:sz w:val="24"/>
                <w:szCs w:val="24"/>
              </w:rPr>
              <w:t xml:space="preserve"> Итого 3 0</w:t>
            </w:r>
            <w:r w:rsidR="00AB2399" w:rsidRPr="00AB2399">
              <w:rPr>
                <w:i/>
                <w:sz w:val="24"/>
                <w:szCs w:val="24"/>
              </w:rPr>
              <w:t>50</w:t>
            </w:r>
            <w:r w:rsidRPr="00AB2399">
              <w:rPr>
                <w:i/>
                <w:sz w:val="24"/>
                <w:szCs w:val="24"/>
              </w:rPr>
              <w:t>,</w:t>
            </w:r>
            <w:r w:rsidR="00AB2399" w:rsidRPr="00AB2399">
              <w:rPr>
                <w:i/>
                <w:sz w:val="24"/>
                <w:szCs w:val="24"/>
              </w:rPr>
              <w:t>88</w:t>
            </w:r>
            <w:r w:rsidRPr="00AB2399">
              <w:rPr>
                <w:i/>
                <w:sz w:val="24"/>
                <w:szCs w:val="24"/>
              </w:rPr>
              <w:t xml:space="preserve"> руб.</w:t>
            </w:r>
          </w:p>
        </w:tc>
      </w:tr>
    </w:tbl>
    <w:p w:rsidR="008E2AF4" w:rsidRPr="009F795F" w:rsidRDefault="008E2AF4" w:rsidP="008E2AF4">
      <w:pPr>
        <w:spacing w:before="240"/>
        <w:jc w:val="center"/>
        <w:rPr>
          <w:sz w:val="24"/>
          <w:szCs w:val="24"/>
        </w:rPr>
      </w:pPr>
      <w:r w:rsidRPr="009F795F">
        <w:rPr>
          <w:sz w:val="24"/>
          <w:szCs w:val="24"/>
        </w:rPr>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601"/>
        <w:gridCol w:w="3069"/>
        <w:gridCol w:w="820"/>
        <w:gridCol w:w="1306"/>
        <w:gridCol w:w="2232"/>
      </w:tblGrid>
      <w:tr w:rsidR="008E2AF4" w:rsidRPr="009F795F" w:rsidTr="00B234AB">
        <w:tc>
          <w:tcPr>
            <w:tcW w:w="1297" w:type="pct"/>
            <w:gridSpan w:val="2"/>
            <w:shd w:val="clear" w:color="auto" w:fill="auto"/>
          </w:tcPr>
          <w:p w:rsidR="008E2AF4" w:rsidRPr="009F795F" w:rsidRDefault="008E2AF4" w:rsidP="00845373">
            <w:pPr>
              <w:jc w:val="center"/>
              <w:rPr>
                <w:sz w:val="24"/>
                <w:szCs w:val="24"/>
              </w:rPr>
            </w:pPr>
            <w:r w:rsidRPr="009F795F">
              <w:rPr>
                <w:sz w:val="24"/>
                <w:szCs w:val="24"/>
              </w:rPr>
              <w:t>11.1.</w:t>
            </w:r>
          </w:p>
          <w:p w:rsidR="008E2AF4" w:rsidRPr="009F795F" w:rsidRDefault="008E2AF4" w:rsidP="00845373">
            <w:pPr>
              <w:jc w:val="center"/>
              <w:rPr>
                <w:sz w:val="24"/>
                <w:szCs w:val="24"/>
              </w:rPr>
            </w:pPr>
            <w:r w:rsidRPr="009F795F">
              <w:rPr>
                <w:sz w:val="24"/>
                <w:szCs w:val="24"/>
              </w:rPr>
              <w:t>Цели предлагаемого регулирования</w:t>
            </w:r>
            <w:r w:rsidRPr="009F795F">
              <w:rPr>
                <w:sz w:val="24"/>
                <w:szCs w:val="24"/>
                <w:vertAlign w:val="superscript"/>
              </w:rPr>
              <w:footnoteReference w:id="2"/>
            </w:r>
          </w:p>
        </w:tc>
        <w:tc>
          <w:tcPr>
            <w:tcW w:w="1530" w:type="pct"/>
            <w:shd w:val="clear" w:color="auto" w:fill="auto"/>
          </w:tcPr>
          <w:p w:rsidR="008E2AF4" w:rsidRPr="009F795F" w:rsidRDefault="008E2AF4" w:rsidP="00845373">
            <w:pPr>
              <w:jc w:val="center"/>
              <w:rPr>
                <w:sz w:val="24"/>
                <w:szCs w:val="24"/>
              </w:rPr>
            </w:pPr>
            <w:r w:rsidRPr="009F795F">
              <w:rPr>
                <w:sz w:val="24"/>
                <w:szCs w:val="24"/>
              </w:rPr>
              <w:t>11.2.</w:t>
            </w:r>
          </w:p>
          <w:p w:rsidR="008E2AF4" w:rsidRPr="009F795F" w:rsidRDefault="008E2AF4" w:rsidP="00845373">
            <w:pPr>
              <w:jc w:val="center"/>
              <w:rPr>
                <w:sz w:val="24"/>
                <w:szCs w:val="24"/>
              </w:rPr>
            </w:pPr>
            <w:r w:rsidRPr="009F795F">
              <w:rPr>
                <w:sz w:val="24"/>
                <w:szCs w:val="24"/>
              </w:rPr>
              <w:t>Индикативные показатели</w:t>
            </w:r>
          </w:p>
        </w:tc>
        <w:tc>
          <w:tcPr>
            <w:tcW w:w="1060" w:type="pct"/>
            <w:gridSpan w:val="2"/>
            <w:shd w:val="clear" w:color="auto" w:fill="auto"/>
          </w:tcPr>
          <w:p w:rsidR="008E2AF4" w:rsidRPr="009F795F" w:rsidRDefault="008E2AF4" w:rsidP="00845373">
            <w:pPr>
              <w:jc w:val="center"/>
              <w:rPr>
                <w:sz w:val="24"/>
                <w:szCs w:val="24"/>
              </w:rPr>
            </w:pPr>
            <w:r w:rsidRPr="009F795F">
              <w:rPr>
                <w:sz w:val="24"/>
                <w:szCs w:val="24"/>
              </w:rPr>
              <w:t>11.3.</w:t>
            </w:r>
          </w:p>
          <w:p w:rsidR="008E2AF4" w:rsidRPr="009F795F" w:rsidRDefault="008E2AF4" w:rsidP="00845373">
            <w:pPr>
              <w:jc w:val="center"/>
              <w:rPr>
                <w:sz w:val="24"/>
                <w:szCs w:val="24"/>
              </w:rPr>
            </w:pPr>
            <w:r w:rsidRPr="009F795F">
              <w:rPr>
                <w:sz w:val="24"/>
                <w:szCs w:val="24"/>
              </w:rPr>
              <w:t>Единицы измерения индикативных показателей</w:t>
            </w:r>
          </w:p>
        </w:tc>
        <w:tc>
          <w:tcPr>
            <w:tcW w:w="1113" w:type="pct"/>
            <w:shd w:val="clear" w:color="auto" w:fill="auto"/>
          </w:tcPr>
          <w:p w:rsidR="008E2AF4" w:rsidRPr="009F795F" w:rsidRDefault="008E2AF4" w:rsidP="00845373">
            <w:pPr>
              <w:jc w:val="center"/>
              <w:rPr>
                <w:sz w:val="24"/>
                <w:szCs w:val="24"/>
                <w:lang w:val="en-US"/>
              </w:rPr>
            </w:pPr>
            <w:r w:rsidRPr="009F795F">
              <w:rPr>
                <w:sz w:val="24"/>
                <w:szCs w:val="24"/>
                <w:lang w:val="en-US"/>
              </w:rPr>
              <w:t>1</w:t>
            </w:r>
            <w:r w:rsidRPr="009F795F">
              <w:rPr>
                <w:sz w:val="24"/>
                <w:szCs w:val="24"/>
              </w:rPr>
              <w:t>1</w:t>
            </w:r>
            <w:r w:rsidRPr="009F795F">
              <w:rPr>
                <w:sz w:val="24"/>
                <w:szCs w:val="24"/>
                <w:lang w:val="en-US"/>
              </w:rPr>
              <w:t>.4.</w:t>
            </w:r>
          </w:p>
          <w:p w:rsidR="008E2AF4" w:rsidRPr="009F795F" w:rsidRDefault="008E2AF4" w:rsidP="00845373">
            <w:pPr>
              <w:jc w:val="center"/>
              <w:rPr>
                <w:sz w:val="24"/>
                <w:szCs w:val="24"/>
                <w:lang w:val="en-US"/>
              </w:rPr>
            </w:pPr>
            <w:r w:rsidRPr="009F795F">
              <w:rPr>
                <w:sz w:val="24"/>
                <w:szCs w:val="24"/>
                <w:lang w:val="en-US"/>
              </w:rPr>
              <w:t>Способы расчета индикативных показателей</w:t>
            </w:r>
          </w:p>
        </w:tc>
      </w:tr>
      <w:tr w:rsidR="00B17716" w:rsidRPr="009F795F" w:rsidTr="00B234AB">
        <w:trPr>
          <w:trHeight w:val="330"/>
        </w:trPr>
        <w:tc>
          <w:tcPr>
            <w:tcW w:w="1297" w:type="pct"/>
            <w:gridSpan w:val="2"/>
            <w:shd w:val="clear" w:color="auto" w:fill="auto"/>
          </w:tcPr>
          <w:p w:rsidR="00B17716" w:rsidRPr="009F795F" w:rsidRDefault="00B17716" w:rsidP="00B17716">
            <w:pPr>
              <w:jc w:val="center"/>
              <w:rPr>
                <w:sz w:val="24"/>
                <w:szCs w:val="24"/>
              </w:rPr>
            </w:pPr>
            <w:r>
              <w:rPr>
                <w:i/>
                <w:sz w:val="24"/>
                <w:szCs w:val="24"/>
              </w:rPr>
              <w:t>Развитие малого и среднего предприни</w:t>
            </w:r>
            <w:r>
              <w:rPr>
                <w:i/>
                <w:sz w:val="24"/>
                <w:szCs w:val="24"/>
              </w:rPr>
              <w:lastRenderedPageBreak/>
              <w:t>мательства</w:t>
            </w:r>
          </w:p>
        </w:tc>
        <w:tc>
          <w:tcPr>
            <w:tcW w:w="1530" w:type="pct"/>
            <w:shd w:val="clear" w:color="auto" w:fill="auto"/>
          </w:tcPr>
          <w:p w:rsidR="00B17716" w:rsidRDefault="00B17716" w:rsidP="00B17716">
            <w:pPr>
              <w:rPr>
                <w:i/>
                <w:sz w:val="24"/>
                <w:szCs w:val="24"/>
              </w:rPr>
            </w:pPr>
            <w:r w:rsidRPr="00B845CE">
              <w:rPr>
                <w:i/>
                <w:sz w:val="24"/>
                <w:szCs w:val="24"/>
              </w:rPr>
              <w:lastRenderedPageBreak/>
              <w:t>Количество новых рабочих мест, созданных субъек</w:t>
            </w:r>
            <w:r w:rsidRPr="00B845CE">
              <w:rPr>
                <w:i/>
                <w:sz w:val="24"/>
                <w:szCs w:val="24"/>
              </w:rPr>
              <w:lastRenderedPageBreak/>
              <w:t>тами МСП – получателями финансовой поддержки</w:t>
            </w:r>
            <w:r>
              <w:rPr>
                <w:i/>
                <w:sz w:val="24"/>
                <w:szCs w:val="24"/>
              </w:rPr>
              <w:t>.</w:t>
            </w:r>
          </w:p>
          <w:p w:rsidR="00B17716" w:rsidRPr="00943E4D" w:rsidRDefault="00B17716" w:rsidP="00B17716">
            <w:pPr>
              <w:rPr>
                <w:sz w:val="24"/>
                <w:szCs w:val="24"/>
              </w:rPr>
            </w:pPr>
            <w:r w:rsidRPr="00B845CE">
              <w:rPr>
                <w:i/>
                <w:sz w:val="24"/>
                <w:szCs w:val="24"/>
              </w:rPr>
              <w:t>Количество субъектов МСП – получателей финансовой поддержки</w:t>
            </w:r>
          </w:p>
        </w:tc>
        <w:tc>
          <w:tcPr>
            <w:tcW w:w="1060" w:type="pct"/>
            <w:gridSpan w:val="2"/>
            <w:shd w:val="clear" w:color="auto" w:fill="auto"/>
          </w:tcPr>
          <w:p w:rsidR="00B17716" w:rsidRPr="00195E73" w:rsidRDefault="00B17716" w:rsidP="00B17716">
            <w:pPr>
              <w:jc w:val="center"/>
              <w:rPr>
                <w:i/>
                <w:sz w:val="24"/>
                <w:szCs w:val="24"/>
              </w:rPr>
            </w:pPr>
            <w:r w:rsidRPr="00B845CE">
              <w:rPr>
                <w:i/>
                <w:sz w:val="24"/>
                <w:szCs w:val="24"/>
              </w:rPr>
              <w:lastRenderedPageBreak/>
              <w:t>единиц</w:t>
            </w:r>
          </w:p>
        </w:tc>
        <w:tc>
          <w:tcPr>
            <w:tcW w:w="1113" w:type="pct"/>
            <w:shd w:val="clear" w:color="auto" w:fill="auto"/>
          </w:tcPr>
          <w:p w:rsidR="00B17716" w:rsidRPr="00943E4D" w:rsidRDefault="00B17716" w:rsidP="00B17716">
            <w:pPr>
              <w:rPr>
                <w:i/>
                <w:sz w:val="24"/>
                <w:szCs w:val="24"/>
              </w:rPr>
            </w:pPr>
            <w:r w:rsidRPr="005A2724">
              <w:rPr>
                <w:i/>
                <w:sz w:val="24"/>
                <w:szCs w:val="24"/>
              </w:rPr>
              <w:t>Исполнение показателей заплани</w:t>
            </w:r>
            <w:r w:rsidRPr="005A2724">
              <w:rPr>
                <w:i/>
                <w:sz w:val="24"/>
                <w:szCs w:val="24"/>
              </w:rPr>
              <w:lastRenderedPageBreak/>
              <w:t>ровано</w:t>
            </w:r>
            <w:r>
              <w:rPr>
                <w:i/>
                <w:sz w:val="24"/>
                <w:szCs w:val="24"/>
              </w:rPr>
              <w:t xml:space="preserve"> по итогам </w:t>
            </w:r>
            <w:r w:rsidRPr="005A2724">
              <w:rPr>
                <w:i/>
                <w:sz w:val="24"/>
                <w:szCs w:val="24"/>
              </w:rPr>
              <w:t>2022 года</w:t>
            </w:r>
          </w:p>
        </w:tc>
      </w:tr>
      <w:tr w:rsidR="008E2AF4" w:rsidRPr="009F795F" w:rsidTr="00845373">
        <w:tc>
          <w:tcPr>
            <w:tcW w:w="499" w:type="pct"/>
            <w:shd w:val="clear" w:color="auto" w:fill="auto"/>
          </w:tcPr>
          <w:p w:rsidR="008E2AF4" w:rsidRPr="009F795F" w:rsidRDefault="008E2AF4" w:rsidP="00845373">
            <w:pPr>
              <w:rPr>
                <w:sz w:val="24"/>
                <w:szCs w:val="24"/>
                <w:lang w:val="en-US"/>
              </w:rPr>
            </w:pPr>
            <w:r w:rsidRPr="009F795F">
              <w:rPr>
                <w:sz w:val="24"/>
                <w:szCs w:val="24"/>
                <w:lang w:val="en-US"/>
              </w:rPr>
              <w:lastRenderedPageBreak/>
              <w:t>1</w:t>
            </w:r>
            <w:r w:rsidRPr="009F795F">
              <w:rPr>
                <w:sz w:val="24"/>
                <w:szCs w:val="24"/>
              </w:rPr>
              <w:t>1</w:t>
            </w:r>
            <w:r w:rsidRPr="009F795F">
              <w:rPr>
                <w:sz w:val="24"/>
                <w:szCs w:val="24"/>
                <w:lang w:val="en-US"/>
              </w:rPr>
              <w:t>.5.</w:t>
            </w:r>
          </w:p>
        </w:tc>
        <w:tc>
          <w:tcPr>
            <w:tcW w:w="4501" w:type="pct"/>
            <w:gridSpan w:val="5"/>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Информация о программах мониторинга и иных способах (методах) оценки достижения заявленных целей регулирования:</w:t>
            </w:r>
          </w:p>
          <w:p w:rsidR="008E2AF4" w:rsidRPr="009F795F" w:rsidRDefault="00B17716" w:rsidP="00DD1BAE">
            <w:pPr>
              <w:pBdr>
                <w:bottom w:val="single" w:sz="4" w:space="1" w:color="auto"/>
              </w:pBdr>
              <w:jc w:val="both"/>
              <w:rPr>
                <w:sz w:val="20"/>
                <w:szCs w:val="20"/>
              </w:rPr>
            </w:pPr>
            <w:r w:rsidRPr="00A712E2">
              <w:rPr>
                <w:i/>
                <w:sz w:val="24"/>
                <w:szCs w:val="24"/>
              </w:rPr>
              <w:t>отсутствует</w:t>
            </w:r>
          </w:p>
        </w:tc>
      </w:tr>
      <w:tr w:rsidR="008E2AF4" w:rsidRPr="009F795F" w:rsidTr="00B234AB">
        <w:tc>
          <w:tcPr>
            <w:tcW w:w="499" w:type="pct"/>
            <w:shd w:val="clear" w:color="auto" w:fill="auto"/>
          </w:tcPr>
          <w:p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.6.</w:t>
            </w:r>
          </w:p>
        </w:tc>
        <w:tc>
          <w:tcPr>
            <w:tcW w:w="2737" w:type="pct"/>
            <w:gridSpan w:val="3"/>
            <w:shd w:val="clear" w:color="auto" w:fill="auto"/>
          </w:tcPr>
          <w:p w:rsidR="008E2AF4" w:rsidRPr="009F795F" w:rsidRDefault="008E2AF4" w:rsidP="00845373">
            <w:pPr>
              <w:rPr>
                <w:sz w:val="24"/>
                <w:szCs w:val="24"/>
              </w:rPr>
            </w:pPr>
            <w:r w:rsidRPr="009F795F">
              <w:rPr>
                <w:sz w:val="24"/>
                <w:szCs w:val="24"/>
              </w:rPr>
              <w:t>Оценка затрат на осуществление мониторинга (в среднем в год):</w:t>
            </w:r>
          </w:p>
        </w:tc>
        <w:tc>
          <w:tcPr>
            <w:tcW w:w="1764" w:type="pct"/>
            <w:gridSpan w:val="2"/>
            <w:shd w:val="clear" w:color="auto" w:fill="auto"/>
          </w:tcPr>
          <w:p w:rsidR="008E2AF4" w:rsidRPr="004F58E5" w:rsidRDefault="00B17716" w:rsidP="00845373">
            <w:pPr>
              <w:rPr>
                <w:sz w:val="24"/>
                <w:szCs w:val="24"/>
              </w:rPr>
            </w:pPr>
            <w:r w:rsidRPr="00A712E2">
              <w:rPr>
                <w:i/>
                <w:sz w:val="24"/>
                <w:szCs w:val="24"/>
              </w:rPr>
              <w:t>отсутствует</w:t>
            </w:r>
          </w:p>
        </w:tc>
      </w:tr>
      <w:tr w:rsidR="008E2AF4" w:rsidRPr="009F795F" w:rsidTr="00845373">
        <w:tc>
          <w:tcPr>
            <w:tcW w:w="499" w:type="pct"/>
            <w:shd w:val="clear" w:color="auto" w:fill="auto"/>
          </w:tcPr>
          <w:p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.7.</w:t>
            </w:r>
          </w:p>
        </w:tc>
        <w:tc>
          <w:tcPr>
            <w:tcW w:w="4501" w:type="pct"/>
            <w:gridSpan w:val="5"/>
            <w:shd w:val="clear" w:color="auto" w:fill="auto"/>
          </w:tcPr>
          <w:p w:rsidR="00DD1BAE" w:rsidRDefault="008E2AF4" w:rsidP="00DD1BAE">
            <w:pPr>
              <w:pBdr>
                <w:bottom w:val="single" w:sz="4" w:space="1" w:color="auto"/>
              </w:pBdr>
              <w:jc w:val="both"/>
              <w:rPr>
                <w:sz w:val="24"/>
                <w:szCs w:val="24"/>
              </w:rPr>
            </w:pPr>
            <w:r w:rsidRPr="009F795F">
              <w:rPr>
                <w:sz w:val="24"/>
                <w:szCs w:val="24"/>
              </w:rPr>
              <w:t>Описание источников информации для расчета показателей (индикаторов):</w:t>
            </w:r>
          </w:p>
          <w:p w:rsidR="008E2AF4" w:rsidRPr="009F795F" w:rsidRDefault="00B17716" w:rsidP="00DD1BAE">
            <w:pPr>
              <w:pBdr>
                <w:bottom w:val="single" w:sz="4" w:space="1" w:color="auto"/>
              </w:pBdr>
              <w:jc w:val="both"/>
              <w:rPr>
                <w:sz w:val="20"/>
                <w:szCs w:val="20"/>
              </w:rPr>
            </w:pPr>
            <w:r w:rsidRPr="00A712E2">
              <w:rPr>
                <w:i/>
                <w:sz w:val="24"/>
                <w:szCs w:val="24"/>
              </w:rPr>
              <w:t>Постановление администрации района от 30.11.2021 № 2106</w:t>
            </w:r>
            <w:r w:rsidRPr="00A712E2">
              <w:rPr>
                <w:i/>
              </w:rPr>
              <w:t xml:space="preserve"> </w:t>
            </w:r>
            <w:r w:rsidRPr="00A712E2">
              <w:rPr>
                <w:bCs/>
                <w:i/>
                <w:sz w:val="24"/>
                <w:szCs w:val="24"/>
              </w:rPr>
              <w:t>«Об утверждении муниципальной программы</w:t>
            </w:r>
            <w:r w:rsidRPr="00A712E2">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Pr>
                <w:i/>
                <w:sz w:val="24"/>
                <w:szCs w:val="24"/>
              </w:rPr>
              <w:t>.</w:t>
            </w:r>
          </w:p>
        </w:tc>
      </w:tr>
    </w:tbl>
    <w:p w:rsidR="008E2AF4" w:rsidRPr="009F795F" w:rsidRDefault="008E2AF4" w:rsidP="008E2AF4">
      <w:pPr>
        <w:spacing w:before="240"/>
        <w:jc w:val="center"/>
        <w:rPr>
          <w:sz w:val="24"/>
          <w:szCs w:val="24"/>
        </w:rPr>
      </w:pPr>
      <w:r w:rsidRPr="009F795F">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507"/>
        <w:gridCol w:w="798"/>
        <w:gridCol w:w="3747"/>
      </w:tblGrid>
      <w:tr w:rsidR="008E2AF4" w:rsidRPr="009F795F" w:rsidTr="00845373">
        <w:tc>
          <w:tcPr>
            <w:tcW w:w="487" w:type="pct"/>
            <w:shd w:val="clear" w:color="auto" w:fill="auto"/>
          </w:tcPr>
          <w:p w:rsidR="008E2AF4" w:rsidRPr="009F795F" w:rsidRDefault="008E2AF4" w:rsidP="00845373">
            <w:pPr>
              <w:jc w:val="center"/>
              <w:rPr>
                <w:sz w:val="24"/>
                <w:szCs w:val="24"/>
                <w:lang w:val="en-US"/>
              </w:rPr>
            </w:pPr>
            <w:r w:rsidRPr="009F795F">
              <w:rPr>
                <w:sz w:val="24"/>
                <w:szCs w:val="24"/>
              </w:rPr>
              <w:t>12</w:t>
            </w:r>
            <w:r w:rsidRPr="009F795F">
              <w:rPr>
                <w:sz w:val="24"/>
                <w:szCs w:val="24"/>
                <w:lang w:val="en-US"/>
              </w:rPr>
              <w:t>.1.</w:t>
            </w:r>
          </w:p>
        </w:tc>
        <w:tc>
          <w:tcPr>
            <w:tcW w:w="2645" w:type="pct"/>
            <w:gridSpan w:val="2"/>
            <w:shd w:val="clear" w:color="auto" w:fill="auto"/>
          </w:tcPr>
          <w:p w:rsidR="008E2AF4" w:rsidRPr="009F795F" w:rsidRDefault="008E2AF4" w:rsidP="00845373">
            <w:pPr>
              <w:jc w:val="both"/>
              <w:rPr>
                <w:sz w:val="24"/>
                <w:szCs w:val="24"/>
              </w:rPr>
            </w:pPr>
            <w:r w:rsidRPr="009F795F">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8E2AF4" w:rsidRPr="009F795F" w:rsidRDefault="00B17716" w:rsidP="00845373">
            <w:pPr>
              <w:rPr>
                <w:sz w:val="24"/>
                <w:szCs w:val="24"/>
              </w:rPr>
            </w:pPr>
            <w:r w:rsidRPr="007704D1">
              <w:rPr>
                <w:i/>
                <w:sz w:val="24"/>
                <w:szCs w:val="24"/>
              </w:rPr>
              <w:t>Ию</w:t>
            </w:r>
            <w:r>
              <w:rPr>
                <w:i/>
                <w:sz w:val="24"/>
                <w:szCs w:val="24"/>
              </w:rPr>
              <w:t>л</w:t>
            </w:r>
            <w:r w:rsidRPr="007704D1">
              <w:rPr>
                <w:i/>
                <w:sz w:val="24"/>
                <w:szCs w:val="24"/>
              </w:rPr>
              <w:t>ь 2022 года</w:t>
            </w:r>
          </w:p>
          <w:p w:rsidR="008E2AF4" w:rsidRPr="007704D1" w:rsidRDefault="008E2AF4" w:rsidP="007704D1">
            <w:pPr>
              <w:rPr>
                <w:i/>
                <w:sz w:val="24"/>
                <w:szCs w:val="24"/>
              </w:rPr>
            </w:pPr>
          </w:p>
        </w:tc>
      </w:tr>
      <w:tr w:rsidR="008E2AF4" w:rsidRPr="009F795F" w:rsidTr="00845373">
        <w:tc>
          <w:tcPr>
            <w:tcW w:w="487" w:type="pct"/>
            <w:shd w:val="clear" w:color="auto" w:fill="auto"/>
          </w:tcPr>
          <w:p w:rsidR="008E2AF4" w:rsidRPr="009F795F" w:rsidRDefault="008E2AF4" w:rsidP="00845373">
            <w:pPr>
              <w:jc w:val="center"/>
              <w:rPr>
                <w:sz w:val="24"/>
                <w:szCs w:val="24"/>
              </w:rPr>
            </w:pPr>
            <w:r w:rsidRPr="009F795F">
              <w:rPr>
                <w:sz w:val="24"/>
                <w:szCs w:val="24"/>
              </w:rPr>
              <w:t>12</w:t>
            </w:r>
            <w:r w:rsidRPr="009F795F">
              <w:rPr>
                <w:sz w:val="24"/>
                <w:szCs w:val="24"/>
                <w:lang w:val="en-US"/>
              </w:rPr>
              <w:t>.2.</w:t>
            </w:r>
          </w:p>
        </w:tc>
        <w:tc>
          <w:tcPr>
            <w:tcW w:w="2247" w:type="pct"/>
            <w:shd w:val="clear" w:color="auto" w:fill="auto"/>
          </w:tcPr>
          <w:p w:rsidR="008E2AF4" w:rsidRDefault="008E2AF4" w:rsidP="00845373">
            <w:pPr>
              <w:pBdr>
                <w:bottom w:val="single" w:sz="4" w:space="1" w:color="auto"/>
              </w:pBdr>
              <w:jc w:val="both"/>
              <w:rPr>
                <w:sz w:val="24"/>
                <w:szCs w:val="24"/>
              </w:rPr>
            </w:pPr>
            <w:r w:rsidRPr="009F795F">
              <w:rPr>
                <w:sz w:val="24"/>
                <w:szCs w:val="24"/>
              </w:rPr>
              <w:t>Необходимость установления переходных положений (переходного периода):</w:t>
            </w:r>
          </w:p>
          <w:p w:rsidR="00B17716" w:rsidRPr="009F795F" w:rsidRDefault="00B17716" w:rsidP="00845373">
            <w:pPr>
              <w:pBdr>
                <w:bottom w:val="single" w:sz="4" w:space="1" w:color="auto"/>
              </w:pBdr>
              <w:jc w:val="both"/>
              <w:rPr>
                <w:sz w:val="24"/>
                <w:szCs w:val="24"/>
              </w:rPr>
            </w:pPr>
            <w:r w:rsidRPr="00744773">
              <w:rPr>
                <w:i/>
                <w:sz w:val="24"/>
                <w:szCs w:val="24"/>
              </w:rPr>
              <w:t>нет</w:t>
            </w:r>
          </w:p>
          <w:p w:rsidR="008E2AF4" w:rsidRPr="009F795F" w:rsidRDefault="008E2AF4" w:rsidP="00845373">
            <w:pPr>
              <w:jc w:val="center"/>
              <w:rPr>
                <w:sz w:val="20"/>
                <w:szCs w:val="20"/>
              </w:rPr>
            </w:pPr>
            <w:r w:rsidRPr="009F795F">
              <w:rPr>
                <w:sz w:val="20"/>
                <w:szCs w:val="20"/>
              </w:rPr>
              <w:t>(есть/ нет)</w:t>
            </w:r>
          </w:p>
        </w:tc>
        <w:tc>
          <w:tcPr>
            <w:tcW w:w="398" w:type="pct"/>
            <w:shd w:val="clear" w:color="auto" w:fill="auto"/>
          </w:tcPr>
          <w:p w:rsidR="008E2AF4" w:rsidRPr="009F795F" w:rsidRDefault="008E2AF4" w:rsidP="00845373">
            <w:pPr>
              <w:jc w:val="center"/>
              <w:rPr>
                <w:sz w:val="24"/>
                <w:szCs w:val="24"/>
                <w:lang w:val="en-US"/>
              </w:rPr>
            </w:pPr>
            <w:r w:rsidRPr="009F795F">
              <w:rPr>
                <w:sz w:val="24"/>
                <w:szCs w:val="24"/>
                <w:lang w:val="en-US"/>
              </w:rPr>
              <w:t>1</w:t>
            </w:r>
            <w:r w:rsidRPr="009F795F">
              <w:rPr>
                <w:sz w:val="24"/>
                <w:szCs w:val="24"/>
              </w:rPr>
              <w:t>2</w:t>
            </w:r>
            <w:r w:rsidRPr="009F795F">
              <w:rPr>
                <w:sz w:val="24"/>
                <w:szCs w:val="24"/>
                <w:lang w:val="en-US"/>
              </w:rPr>
              <w:t>.3.</w:t>
            </w:r>
          </w:p>
        </w:tc>
        <w:tc>
          <w:tcPr>
            <w:tcW w:w="1868" w:type="pct"/>
            <w:shd w:val="clear" w:color="auto" w:fill="auto"/>
          </w:tcPr>
          <w:p w:rsidR="008E2AF4" w:rsidRPr="009F795F" w:rsidRDefault="008E2AF4" w:rsidP="00845373">
            <w:pPr>
              <w:pBdr>
                <w:bottom w:val="single" w:sz="4" w:space="1" w:color="auto"/>
              </w:pBdr>
              <w:rPr>
                <w:sz w:val="24"/>
                <w:szCs w:val="24"/>
              </w:rPr>
            </w:pPr>
            <w:r w:rsidRPr="009F795F">
              <w:rPr>
                <w:sz w:val="24"/>
                <w:szCs w:val="24"/>
              </w:rPr>
              <w:t>Срок (если есть необходимость):</w:t>
            </w:r>
          </w:p>
          <w:p w:rsidR="008E2AF4" w:rsidRPr="00744773" w:rsidRDefault="00B17716" w:rsidP="00744773">
            <w:pPr>
              <w:pBdr>
                <w:bottom w:val="single" w:sz="4" w:space="1" w:color="auto"/>
              </w:pBdr>
              <w:jc w:val="both"/>
              <w:rPr>
                <w:i/>
                <w:sz w:val="20"/>
                <w:szCs w:val="20"/>
              </w:rPr>
            </w:pPr>
            <w:r w:rsidRPr="00744773">
              <w:rPr>
                <w:i/>
                <w:sz w:val="24"/>
                <w:szCs w:val="24"/>
              </w:rPr>
              <w:t>нет</w:t>
            </w:r>
          </w:p>
        </w:tc>
      </w:tr>
    </w:tbl>
    <w:p w:rsidR="008E2AF4" w:rsidRPr="009F795F" w:rsidRDefault="008E2AF4" w:rsidP="008E2AF4">
      <w:pPr>
        <w:tabs>
          <w:tab w:val="left" w:pos="3600"/>
        </w:tabs>
        <w:rPr>
          <w:sz w:val="24"/>
          <w:szCs w:val="24"/>
        </w:rPr>
      </w:pPr>
      <w:r w:rsidRPr="009F795F">
        <w:rPr>
          <w:sz w:val="24"/>
          <w:szCs w:val="24"/>
        </w:rPr>
        <w:tab/>
      </w:r>
    </w:p>
    <w:p w:rsidR="008E2AF4" w:rsidRPr="009F795F" w:rsidRDefault="008E2AF4" w:rsidP="008E2AF4">
      <w:pPr>
        <w:autoSpaceDE w:val="0"/>
        <w:autoSpaceDN w:val="0"/>
        <w:ind w:right="4678"/>
        <w:jc w:val="both"/>
        <w:rPr>
          <w:sz w:val="24"/>
          <w:szCs w:val="24"/>
        </w:rPr>
      </w:pPr>
      <w:r w:rsidRPr="009F795F">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8E2AF4" w:rsidRPr="009F795F" w:rsidTr="00845373">
        <w:tc>
          <w:tcPr>
            <w:tcW w:w="4564" w:type="dxa"/>
            <w:tcBorders>
              <w:top w:val="nil"/>
              <w:left w:val="nil"/>
              <w:bottom w:val="single" w:sz="4" w:space="0" w:color="auto"/>
              <w:right w:val="nil"/>
            </w:tcBorders>
            <w:vAlign w:val="bottom"/>
          </w:tcPr>
          <w:p w:rsidR="008E2AF4" w:rsidRPr="009F795F" w:rsidRDefault="00B17716" w:rsidP="00845373">
            <w:pPr>
              <w:autoSpaceDE w:val="0"/>
              <w:autoSpaceDN w:val="0"/>
              <w:jc w:val="center"/>
              <w:rPr>
                <w:sz w:val="24"/>
                <w:szCs w:val="24"/>
              </w:rPr>
            </w:pPr>
            <w:r>
              <w:rPr>
                <w:sz w:val="24"/>
                <w:szCs w:val="24"/>
              </w:rPr>
              <w:t>Г.Р. Гараева</w:t>
            </w:r>
          </w:p>
        </w:tc>
        <w:tc>
          <w:tcPr>
            <w:tcW w:w="993" w:type="dxa"/>
            <w:tcBorders>
              <w:top w:val="nil"/>
              <w:left w:val="nil"/>
              <w:bottom w:val="nil"/>
              <w:right w:val="nil"/>
            </w:tcBorders>
            <w:vAlign w:val="bottom"/>
          </w:tcPr>
          <w:p w:rsidR="008E2AF4" w:rsidRPr="009F795F" w:rsidRDefault="008E2AF4" w:rsidP="00845373">
            <w:pPr>
              <w:autoSpaceDE w:val="0"/>
              <w:autoSpaceDN w:val="0"/>
              <w:ind w:left="850"/>
              <w:rPr>
                <w:sz w:val="24"/>
                <w:szCs w:val="24"/>
              </w:rPr>
            </w:pPr>
          </w:p>
        </w:tc>
        <w:tc>
          <w:tcPr>
            <w:tcW w:w="1985" w:type="dxa"/>
            <w:tcBorders>
              <w:top w:val="nil"/>
              <w:left w:val="nil"/>
              <w:bottom w:val="single" w:sz="4" w:space="0" w:color="auto"/>
              <w:right w:val="nil"/>
            </w:tcBorders>
            <w:vAlign w:val="bottom"/>
          </w:tcPr>
          <w:p w:rsidR="008E2AF4" w:rsidRPr="009F795F" w:rsidRDefault="008E2AF4" w:rsidP="00845373">
            <w:pPr>
              <w:autoSpaceDE w:val="0"/>
              <w:autoSpaceDN w:val="0"/>
              <w:jc w:val="center"/>
              <w:rPr>
                <w:sz w:val="24"/>
                <w:szCs w:val="24"/>
              </w:rPr>
            </w:pPr>
          </w:p>
        </w:tc>
        <w:tc>
          <w:tcPr>
            <w:tcW w:w="170" w:type="dxa"/>
            <w:tcBorders>
              <w:top w:val="nil"/>
              <w:left w:val="nil"/>
              <w:bottom w:val="nil"/>
              <w:right w:val="nil"/>
            </w:tcBorders>
            <w:vAlign w:val="bottom"/>
          </w:tcPr>
          <w:p w:rsidR="008E2AF4" w:rsidRPr="009F795F" w:rsidRDefault="008E2AF4" w:rsidP="00845373">
            <w:pPr>
              <w:autoSpaceDE w:val="0"/>
              <w:autoSpaceDN w:val="0"/>
              <w:rPr>
                <w:sz w:val="24"/>
                <w:szCs w:val="24"/>
              </w:rPr>
            </w:pPr>
          </w:p>
        </w:tc>
        <w:tc>
          <w:tcPr>
            <w:tcW w:w="1672" w:type="dxa"/>
            <w:tcBorders>
              <w:top w:val="nil"/>
              <w:left w:val="nil"/>
              <w:bottom w:val="single" w:sz="4" w:space="0" w:color="auto"/>
              <w:right w:val="nil"/>
            </w:tcBorders>
            <w:vAlign w:val="bottom"/>
          </w:tcPr>
          <w:p w:rsidR="008E2AF4" w:rsidRPr="009F795F" w:rsidRDefault="008E2AF4" w:rsidP="00845373">
            <w:pPr>
              <w:autoSpaceDE w:val="0"/>
              <w:autoSpaceDN w:val="0"/>
              <w:jc w:val="center"/>
              <w:rPr>
                <w:sz w:val="24"/>
                <w:szCs w:val="24"/>
              </w:rPr>
            </w:pPr>
          </w:p>
        </w:tc>
      </w:tr>
      <w:tr w:rsidR="008E2AF4" w:rsidRPr="009F795F" w:rsidTr="00845373">
        <w:tc>
          <w:tcPr>
            <w:tcW w:w="4564" w:type="dxa"/>
            <w:tcBorders>
              <w:top w:val="nil"/>
              <w:left w:val="nil"/>
              <w:bottom w:val="nil"/>
              <w:right w:val="nil"/>
            </w:tcBorders>
          </w:tcPr>
          <w:p w:rsidR="008E2AF4" w:rsidRPr="009F795F" w:rsidRDefault="008E2AF4" w:rsidP="00845373">
            <w:pPr>
              <w:autoSpaceDE w:val="0"/>
              <w:autoSpaceDN w:val="0"/>
              <w:jc w:val="center"/>
              <w:rPr>
                <w:sz w:val="24"/>
                <w:szCs w:val="24"/>
              </w:rPr>
            </w:pPr>
            <w:r w:rsidRPr="009F795F">
              <w:rPr>
                <w:sz w:val="24"/>
                <w:szCs w:val="24"/>
              </w:rPr>
              <w:t>(инициалы, фамилия)</w:t>
            </w:r>
          </w:p>
        </w:tc>
        <w:tc>
          <w:tcPr>
            <w:tcW w:w="993" w:type="dxa"/>
            <w:tcBorders>
              <w:top w:val="nil"/>
              <w:left w:val="nil"/>
              <w:bottom w:val="nil"/>
              <w:right w:val="nil"/>
            </w:tcBorders>
          </w:tcPr>
          <w:p w:rsidR="008E2AF4" w:rsidRPr="009F795F" w:rsidRDefault="008E2AF4" w:rsidP="00845373">
            <w:pPr>
              <w:autoSpaceDE w:val="0"/>
              <w:autoSpaceDN w:val="0"/>
              <w:rPr>
                <w:sz w:val="24"/>
                <w:szCs w:val="24"/>
              </w:rPr>
            </w:pPr>
          </w:p>
        </w:tc>
        <w:tc>
          <w:tcPr>
            <w:tcW w:w="1985" w:type="dxa"/>
            <w:tcBorders>
              <w:top w:val="nil"/>
              <w:left w:val="nil"/>
              <w:bottom w:val="nil"/>
              <w:right w:val="nil"/>
            </w:tcBorders>
          </w:tcPr>
          <w:p w:rsidR="008E2AF4" w:rsidRPr="009F795F" w:rsidRDefault="008E2AF4" w:rsidP="00845373">
            <w:pPr>
              <w:autoSpaceDE w:val="0"/>
              <w:autoSpaceDN w:val="0"/>
              <w:jc w:val="center"/>
              <w:rPr>
                <w:sz w:val="24"/>
                <w:szCs w:val="24"/>
              </w:rPr>
            </w:pPr>
            <w:r w:rsidRPr="009F795F">
              <w:rPr>
                <w:sz w:val="24"/>
                <w:szCs w:val="24"/>
              </w:rPr>
              <w:t>Дата</w:t>
            </w:r>
          </w:p>
        </w:tc>
        <w:tc>
          <w:tcPr>
            <w:tcW w:w="170" w:type="dxa"/>
            <w:tcBorders>
              <w:top w:val="nil"/>
              <w:left w:val="nil"/>
              <w:bottom w:val="nil"/>
              <w:right w:val="nil"/>
            </w:tcBorders>
          </w:tcPr>
          <w:p w:rsidR="008E2AF4" w:rsidRPr="009F795F" w:rsidRDefault="008E2AF4" w:rsidP="00845373">
            <w:pPr>
              <w:autoSpaceDE w:val="0"/>
              <w:autoSpaceDN w:val="0"/>
              <w:rPr>
                <w:sz w:val="24"/>
                <w:szCs w:val="24"/>
              </w:rPr>
            </w:pPr>
          </w:p>
        </w:tc>
        <w:tc>
          <w:tcPr>
            <w:tcW w:w="1672" w:type="dxa"/>
            <w:tcBorders>
              <w:top w:val="nil"/>
              <w:left w:val="nil"/>
              <w:bottom w:val="nil"/>
              <w:right w:val="nil"/>
            </w:tcBorders>
          </w:tcPr>
          <w:p w:rsidR="008E2AF4" w:rsidRPr="009F795F" w:rsidRDefault="008E2AF4" w:rsidP="00845373">
            <w:pPr>
              <w:autoSpaceDE w:val="0"/>
              <w:autoSpaceDN w:val="0"/>
              <w:jc w:val="center"/>
              <w:rPr>
                <w:sz w:val="24"/>
                <w:szCs w:val="24"/>
              </w:rPr>
            </w:pPr>
            <w:r w:rsidRPr="009F795F">
              <w:rPr>
                <w:sz w:val="24"/>
                <w:szCs w:val="24"/>
              </w:rPr>
              <w:t>Подпись</w:t>
            </w:r>
          </w:p>
        </w:tc>
      </w:tr>
    </w:tbl>
    <w:p w:rsidR="008E2AF4" w:rsidRPr="009F795F" w:rsidRDefault="008E2AF4" w:rsidP="008E2AF4">
      <w:pPr>
        <w:rPr>
          <w:bCs/>
          <w:sz w:val="24"/>
          <w:szCs w:val="24"/>
        </w:rPr>
      </w:pPr>
    </w:p>
    <w:p w:rsidR="008E2AF4" w:rsidRDefault="008E2AF4" w:rsidP="00717C86">
      <w:pPr>
        <w:rPr>
          <w:bCs/>
        </w:rPr>
      </w:pPr>
    </w:p>
    <w:p w:rsidR="008E2AF4" w:rsidRPr="00D7381B" w:rsidRDefault="008E2AF4" w:rsidP="00717C86">
      <w:pPr>
        <w:rPr>
          <w:bCs/>
        </w:rPr>
      </w:pPr>
    </w:p>
    <w:sectPr w:rsidR="008E2AF4" w:rsidRPr="00D7381B" w:rsidSect="00906EDD">
      <w:headerReference w:type="default" r:id="rId10"/>
      <w:pgSz w:w="11906" w:h="16838"/>
      <w:pgMar w:top="851"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AA7" w:rsidRDefault="006E1AA7">
      <w:r>
        <w:separator/>
      </w:r>
    </w:p>
  </w:endnote>
  <w:endnote w:type="continuationSeparator" w:id="0">
    <w:p w:rsidR="006E1AA7" w:rsidRDefault="006E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AA7" w:rsidRDefault="006E1AA7">
      <w:r>
        <w:separator/>
      </w:r>
    </w:p>
  </w:footnote>
  <w:footnote w:type="continuationSeparator" w:id="0">
    <w:p w:rsidR="006E1AA7" w:rsidRDefault="006E1AA7">
      <w:r>
        <w:continuationSeparator/>
      </w:r>
    </w:p>
  </w:footnote>
  <w:footnote w:id="1">
    <w:p w:rsidR="00845373" w:rsidRPr="00140CFB" w:rsidRDefault="00845373" w:rsidP="008E2AF4">
      <w:pPr>
        <w:pStyle w:val="afffffc"/>
      </w:pPr>
      <w:r>
        <w:rPr>
          <w:rStyle w:val="afffffe"/>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845373" w:rsidRPr="00B10580" w:rsidRDefault="00845373" w:rsidP="008E2AF4">
      <w:pPr>
        <w:pStyle w:val="afffffc"/>
      </w:pPr>
      <w:r w:rsidRPr="00B10580">
        <w:rPr>
          <w:rStyle w:val="afffffe"/>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845373" w:rsidRDefault="00845373">
        <w:pPr>
          <w:pStyle w:val="a4"/>
          <w:jc w:val="center"/>
        </w:pPr>
        <w:r>
          <w:fldChar w:fldCharType="begin"/>
        </w:r>
        <w:r>
          <w:instrText>PAGE   \* MERGEFORMAT</w:instrText>
        </w:r>
        <w:r>
          <w:fldChar w:fldCharType="separate"/>
        </w:r>
        <w:r w:rsidR="00AB2399">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5AE9"/>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015"/>
    <w:rsid w:val="00033DC0"/>
    <w:rsid w:val="00036F86"/>
    <w:rsid w:val="00041F76"/>
    <w:rsid w:val="0004313B"/>
    <w:rsid w:val="0004318A"/>
    <w:rsid w:val="000433F1"/>
    <w:rsid w:val="000447A2"/>
    <w:rsid w:val="00045C90"/>
    <w:rsid w:val="000465B8"/>
    <w:rsid w:val="000467E7"/>
    <w:rsid w:val="00046AF7"/>
    <w:rsid w:val="00050D4E"/>
    <w:rsid w:val="00057117"/>
    <w:rsid w:val="00060F5D"/>
    <w:rsid w:val="00061A47"/>
    <w:rsid w:val="00062485"/>
    <w:rsid w:val="0006267E"/>
    <w:rsid w:val="0006352D"/>
    <w:rsid w:val="00063A55"/>
    <w:rsid w:val="000640E4"/>
    <w:rsid w:val="00064398"/>
    <w:rsid w:val="000651C3"/>
    <w:rsid w:val="000668DE"/>
    <w:rsid w:val="00067C48"/>
    <w:rsid w:val="00070905"/>
    <w:rsid w:val="00071478"/>
    <w:rsid w:val="00073A66"/>
    <w:rsid w:val="000778D6"/>
    <w:rsid w:val="0008195A"/>
    <w:rsid w:val="00082889"/>
    <w:rsid w:val="000828F7"/>
    <w:rsid w:val="000830CF"/>
    <w:rsid w:val="00084124"/>
    <w:rsid w:val="000845E2"/>
    <w:rsid w:val="00084C0C"/>
    <w:rsid w:val="000863BF"/>
    <w:rsid w:val="00086606"/>
    <w:rsid w:val="00087833"/>
    <w:rsid w:val="00087F93"/>
    <w:rsid w:val="00090DB9"/>
    <w:rsid w:val="00092DEF"/>
    <w:rsid w:val="000933B9"/>
    <w:rsid w:val="00093A65"/>
    <w:rsid w:val="00094E9C"/>
    <w:rsid w:val="000A0BB5"/>
    <w:rsid w:val="000A2716"/>
    <w:rsid w:val="000A3415"/>
    <w:rsid w:val="000A7E72"/>
    <w:rsid w:val="000B012D"/>
    <w:rsid w:val="000B049C"/>
    <w:rsid w:val="000B1417"/>
    <w:rsid w:val="000B1A5E"/>
    <w:rsid w:val="000B38FF"/>
    <w:rsid w:val="000B4959"/>
    <w:rsid w:val="000B7719"/>
    <w:rsid w:val="000C171F"/>
    <w:rsid w:val="000C1E14"/>
    <w:rsid w:val="000C4561"/>
    <w:rsid w:val="000C5273"/>
    <w:rsid w:val="000C5A99"/>
    <w:rsid w:val="000C6036"/>
    <w:rsid w:val="000C624D"/>
    <w:rsid w:val="000C78C6"/>
    <w:rsid w:val="000D109B"/>
    <w:rsid w:val="000D16A0"/>
    <w:rsid w:val="000D219C"/>
    <w:rsid w:val="000D2A33"/>
    <w:rsid w:val="000D35F8"/>
    <w:rsid w:val="000D3CBE"/>
    <w:rsid w:val="000D4C41"/>
    <w:rsid w:val="000D628B"/>
    <w:rsid w:val="000E063E"/>
    <w:rsid w:val="000E0E7B"/>
    <w:rsid w:val="000E2037"/>
    <w:rsid w:val="000E237D"/>
    <w:rsid w:val="000E3C86"/>
    <w:rsid w:val="000E469E"/>
    <w:rsid w:val="000E506B"/>
    <w:rsid w:val="000E642E"/>
    <w:rsid w:val="000E662D"/>
    <w:rsid w:val="000E6746"/>
    <w:rsid w:val="000E6C83"/>
    <w:rsid w:val="000E7445"/>
    <w:rsid w:val="000F3259"/>
    <w:rsid w:val="000F34A1"/>
    <w:rsid w:val="000F3AE9"/>
    <w:rsid w:val="000F6A29"/>
    <w:rsid w:val="001002E1"/>
    <w:rsid w:val="0010032D"/>
    <w:rsid w:val="00101E06"/>
    <w:rsid w:val="0010246A"/>
    <w:rsid w:val="00102DDA"/>
    <w:rsid w:val="00103954"/>
    <w:rsid w:val="001052B1"/>
    <w:rsid w:val="0010707C"/>
    <w:rsid w:val="001073F0"/>
    <w:rsid w:val="00111057"/>
    <w:rsid w:val="001117E3"/>
    <w:rsid w:val="0011220D"/>
    <w:rsid w:val="001149E4"/>
    <w:rsid w:val="00117910"/>
    <w:rsid w:val="00117E19"/>
    <w:rsid w:val="00120C3D"/>
    <w:rsid w:val="00127B51"/>
    <w:rsid w:val="00132649"/>
    <w:rsid w:val="00132AD4"/>
    <w:rsid w:val="00133997"/>
    <w:rsid w:val="00133F44"/>
    <w:rsid w:val="00134920"/>
    <w:rsid w:val="00134C48"/>
    <w:rsid w:val="001359AA"/>
    <w:rsid w:val="0014263C"/>
    <w:rsid w:val="00142A70"/>
    <w:rsid w:val="00143E47"/>
    <w:rsid w:val="00143EEF"/>
    <w:rsid w:val="0014484B"/>
    <w:rsid w:val="0014488B"/>
    <w:rsid w:val="001448CA"/>
    <w:rsid w:val="00144C10"/>
    <w:rsid w:val="001501B7"/>
    <w:rsid w:val="001502E1"/>
    <w:rsid w:val="00153090"/>
    <w:rsid w:val="00155385"/>
    <w:rsid w:val="00157C57"/>
    <w:rsid w:val="00157C9D"/>
    <w:rsid w:val="00160938"/>
    <w:rsid w:val="00161947"/>
    <w:rsid w:val="00161AD0"/>
    <w:rsid w:val="00162CAF"/>
    <w:rsid w:val="00164CEE"/>
    <w:rsid w:val="00164E66"/>
    <w:rsid w:val="001671DB"/>
    <w:rsid w:val="00167A9E"/>
    <w:rsid w:val="00170E73"/>
    <w:rsid w:val="00171017"/>
    <w:rsid w:val="001733AE"/>
    <w:rsid w:val="00173548"/>
    <w:rsid w:val="001741CD"/>
    <w:rsid w:val="00174A4C"/>
    <w:rsid w:val="001866E9"/>
    <w:rsid w:val="001909F0"/>
    <w:rsid w:val="001915D4"/>
    <w:rsid w:val="00192586"/>
    <w:rsid w:val="00193238"/>
    <w:rsid w:val="001932A7"/>
    <w:rsid w:val="0019333A"/>
    <w:rsid w:val="00193515"/>
    <w:rsid w:val="00193550"/>
    <w:rsid w:val="00193D28"/>
    <w:rsid w:val="00195E73"/>
    <w:rsid w:val="001A0137"/>
    <w:rsid w:val="001A02EA"/>
    <w:rsid w:val="001A074B"/>
    <w:rsid w:val="001A130D"/>
    <w:rsid w:val="001A2FFB"/>
    <w:rsid w:val="001A4197"/>
    <w:rsid w:val="001A4C6C"/>
    <w:rsid w:val="001A5F93"/>
    <w:rsid w:val="001A73B3"/>
    <w:rsid w:val="001B0CF8"/>
    <w:rsid w:val="001B51A5"/>
    <w:rsid w:val="001B55A1"/>
    <w:rsid w:val="001B6F53"/>
    <w:rsid w:val="001B70E1"/>
    <w:rsid w:val="001C0365"/>
    <w:rsid w:val="001C0798"/>
    <w:rsid w:val="001C14C3"/>
    <w:rsid w:val="001C17D8"/>
    <w:rsid w:val="001C203B"/>
    <w:rsid w:val="001C282D"/>
    <w:rsid w:val="001C2C22"/>
    <w:rsid w:val="001C5206"/>
    <w:rsid w:val="001C57F0"/>
    <w:rsid w:val="001C769E"/>
    <w:rsid w:val="001C7A23"/>
    <w:rsid w:val="001D1668"/>
    <w:rsid w:val="001D20A5"/>
    <w:rsid w:val="001D2112"/>
    <w:rsid w:val="001D2481"/>
    <w:rsid w:val="001D3338"/>
    <w:rsid w:val="001D381A"/>
    <w:rsid w:val="001D46F6"/>
    <w:rsid w:val="001D6FB1"/>
    <w:rsid w:val="001E0D6A"/>
    <w:rsid w:val="001E1EED"/>
    <w:rsid w:val="001E2343"/>
    <w:rsid w:val="001E56C1"/>
    <w:rsid w:val="001E596B"/>
    <w:rsid w:val="001E6683"/>
    <w:rsid w:val="001E6F73"/>
    <w:rsid w:val="001E7A57"/>
    <w:rsid w:val="001F0BE0"/>
    <w:rsid w:val="001F1B1C"/>
    <w:rsid w:val="001F1D4E"/>
    <w:rsid w:val="001F57F1"/>
    <w:rsid w:val="002006CC"/>
    <w:rsid w:val="002025FE"/>
    <w:rsid w:val="00202C09"/>
    <w:rsid w:val="002047CC"/>
    <w:rsid w:val="002049E2"/>
    <w:rsid w:val="0020543B"/>
    <w:rsid w:val="00206E05"/>
    <w:rsid w:val="00207E58"/>
    <w:rsid w:val="0021455F"/>
    <w:rsid w:val="00214AEF"/>
    <w:rsid w:val="00215140"/>
    <w:rsid w:val="00215AB9"/>
    <w:rsid w:val="0022221D"/>
    <w:rsid w:val="00222FBA"/>
    <w:rsid w:val="00224837"/>
    <w:rsid w:val="00225375"/>
    <w:rsid w:val="00225DC2"/>
    <w:rsid w:val="00225F8F"/>
    <w:rsid w:val="00227D5E"/>
    <w:rsid w:val="00232C36"/>
    <w:rsid w:val="00233229"/>
    <w:rsid w:val="00233C54"/>
    <w:rsid w:val="002349B6"/>
    <w:rsid w:val="00237D49"/>
    <w:rsid w:val="00237E40"/>
    <w:rsid w:val="00240230"/>
    <w:rsid w:val="002413B5"/>
    <w:rsid w:val="00241888"/>
    <w:rsid w:val="00242890"/>
    <w:rsid w:val="00242FD8"/>
    <w:rsid w:val="002437A9"/>
    <w:rsid w:val="00244F95"/>
    <w:rsid w:val="00245582"/>
    <w:rsid w:val="00245C4F"/>
    <w:rsid w:val="00246137"/>
    <w:rsid w:val="00247EF7"/>
    <w:rsid w:val="00251116"/>
    <w:rsid w:val="00253880"/>
    <w:rsid w:val="00254921"/>
    <w:rsid w:val="00254D96"/>
    <w:rsid w:val="002563D5"/>
    <w:rsid w:val="00261AB6"/>
    <w:rsid w:val="0026216F"/>
    <w:rsid w:val="002626AD"/>
    <w:rsid w:val="002632F1"/>
    <w:rsid w:val="002637C0"/>
    <w:rsid w:val="00263ED4"/>
    <w:rsid w:val="00264077"/>
    <w:rsid w:val="00264AF0"/>
    <w:rsid w:val="00264DDE"/>
    <w:rsid w:val="002657EC"/>
    <w:rsid w:val="0026769C"/>
    <w:rsid w:val="00267919"/>
    <w:rsid w:val="00270466"/>
    <w:rsid w:val="00270E14"/>
    <w:rsid w:val="00271459"/>
    <w:rsid w:val="00271537"/>
    <w:rsid w:val="002738FE"/>
    <w:rsid w:val="002741D1"/>
    <w:rsid w:val="00277870"/>
    <w:rsid w:val="002805A2"/>
    <w:rsid w:val="00282355"/>
    <w:rsid w:val="00283141"/>
    <w:rsid w:val="002834EC"/>
    <w:rsid w:val="00294ABB"/>
    <w:rsid w:val="002954C9"/>
    <w:rsid w:val="002A2381"/>
    <w:rsid w:val="002A264B"/>
    <w:rsid w:val="002A51A2"/>
    <w:rsid w:val="002A6D69"/>
    <w:rsid w:val="002A7193"/>
    <w:rsid w:val="002B3820"/>
    <w:rsid w:val="002B3AA0"/>
    <w:rsid w:val="002B463E"/>
    <w:rsid w:val="002B5608"/>
    <w:rsid w:val="002B59BF"/>
    <w:rsid w:val="002B7941"/>
    <w:rsid w:val="002C0F4C"/>
    <w:rsid w:val="002C147A"/>
    <w:rsid w:val="002C4CB1"/>
    <w:rsid w:val="002C4FD0"/>
    <w:rsid w:val="002C511A"/>
    <w:rsid w:val="002C598B"/>
    <w:rsid w:val="002C6E40"/>
    <w:rsid w:val="002C767C"/>
    <w:rsid w:val="002C7C18"/>
    <w:rsid w:val="002C7FB8"/>
    <w:rsid w:val="002D0BE0"/>
    <w:rsid w:val="002D37C2"/>
    <w:rsid w:val="002D4FAC"/>
    <w:rsid w:val="002D6893"/>
    <w:rsid w:val="002D79A9"/>
    <w:rsid w:val="002D7E33"/>
    <w:rsid w:val="002E23F7"/>
    <w:rsid w:val="002E2EFC"/>
    <w:rsid w:val="002E4597"/>
    <w:rsid w:val="002E4808"/>
    <w:rsid w:val="002E5D98"/>
    <w:rsid w:val="002E6C54"/>
    <w:rsid w:val="002E6FDD"/>
    <w:rsid w:val="002E7848"/>
    <w:rsid w:val="002F09B5"/>
    <w:rsid w:val="002F0B5D"/>
    <w:rsid w:val="002F30D9"/>
    <w:rsid w:val="002F332B"/>
    <w:rsid w:val="002F3CFF"/>
    <w:rsid w:val="002F43DC"/>
    <w:rsid w:val="002F46CF"/>
    <w:rsid w:val="002F6A75"/>
    <w:rsid w:val="002F77DA"/>
    <w:rsid w:val="002F7DB7"/>
    <w:rsid w:val="0030115F"/>
    <w:rsid w:val="003017C9"/>
    <w:rsid w:val="0030479F"/>
    <w:rsid w:val="00306835"/>
    <w:rsid w:val="00306C6D"/>
    <w:rsid w:val="00307D0B"/>
    <w:rsid w:val="00311283"/>
    <w:rsid w:val="00311B91"/>
    <w:rsid w:val="00312BCD"/>
    <w:rsid w:val="00312E7F"/>
    <w:rsid w:val="00313E9E"/>
    <w:rsid w:val="0031451E"/>
    <w:rsid w:val="0031459C"/>
    <w:rsid w:val="00315304"/>
    <w:rsid w:val="003157F0"/>
    <w:rsid w:val="00317A5D"/>
    <w:rsid w:val="003218C9"/>
    <w:rsid w:val="00321C83"/>
    <w:rsid w:val="003236D1"/>
    <w:rsid w:val="00323D07"/>
    <w:rsid w:val="00323EF4"/>
    <w:rsid w:val="0032485B"/>
    <w:rsid w:val="003257B0"/>
    <w:rsid w:val="00325AFC"/>
    <w:rsid w:val="00327666"/>
    <w:rsid w:val="003302AD"/>
    <w:rsid w:val="003316E3"/>
    <w:rsid w:val="003321C0"/>
    <w:rsid w:val="00332E03"/>
    <w:rsid w:val="00333344"/>
    <w:rsid w:val="00334311"/>
    <w:rsid w:val="003344B7"/>
    <w:rsid w:val="00341A0B"/>
    <w:rsid w:val="0034204E"/>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3F0E"/>
    <w:rsid w:val="0036419A"/>
    <w:rsid w:val="00364A98"/>
    <w:rsid w:val="00364AC3"/>
    <w:rsid w:val="00366973"/>
    <w:rsid w:val="00367213"/>
    <w:rsid w:val="00370546"/>
    <w:rsid w:val="00371EE1"/>
    <w:rsid w:val="00372BB9"/>
    <w:rsid w:val="00373322"/>
    <w:rsid w:val="0037465E"/>
    <w:rsid w:val="00375F8F"/>
    <w:rsid w:val="0038106A"/>
    <w:rsid w:val="00381CED"/>
    <w:rsid w:val="00382C5D"/>
    <w:rsid w:val="00386047"/>
    <w:rsid w:val="003874D7"/>
    <w:rsid w:val="00387AD5"/>
    <w:rsid w:val="00391DD1"/>
    <w:rsid w:val="00392386"/>
    <w:rsid w:val="00393566"/>
    <w:rsid w:val="0039439F"/>
    <w:rsid w:val="00395552"/>
    <w:rsid w:val="00396067"/>
    <w:rsid w:val="0039651D"/>
    <w:rsid w:val="00396906"/>
    <w:rsid w:val="00397B91"/>
    <w:rsid w:val="003A147B"/>
    <w:rsid w:val="003A2430"/>
    <w:rsid w:val="003A48CE"/>
    <w:rsid w:val="003A56DF"/>
    <w:rsid w:val="003A7090"/>
    <w:rsid w:val="003A70EF"/>
    <w:rsid w:val="003B1C8D"/>
    <w:rsid w:val="003B1CD4"/>
    <w:rsid w:val="003B33F8"/>
    <w:rsid w:val="003B398F"/>
    <w:rsid w:val="003B45E1"/>
    <w:rsid w:val="003B6815"/>
    <w:rsid w:val="003B68BC"/>
    <w:rsid w:val="003B6AB2"/>
    <w:rsid w:val="003B72B7"/>
    <w:rsid w:val="003B732A"/>
    <w:rsid w:val="003C0EEF"/>
    <w:rsid w:val="003C5A85"/>
    <w:rsid w:val="003C618E"/>
    <w:rsid w:val="003D01DE"/>
    <w:rsid w:val="003D31CA"/>
    <w:rsid w:val="003D58AF"/>
    <w:rsid w:val="003E0487"/>
    <w:rsid w:val="003E1AF9"/>
    <w:rsid w:val="003E2FE4"/>
    <w:rsid w:val="003E42AD"/>
    <w:rsid w:val="003E4A82"/>
    <w:rsid w:val="003E78E1"/>
    <w:rsid w:val="003F1567"/>
    <w:rsid w:val="003F25E9"/>
    <w:rsid w:val="003F271D"/>
    <w:rsid w:val="003F6128"/>
    <w:rsid w:val="003F6E1F"/>
    <w:rsid w:val="003F7552"/>
    <w:rsid w:val="00400423"/>
    <w:rsid w:val="00402FAB"/>
    <w:rsid w:val="00407DB1"/>
    <w:rsid w:val="00411587"/>
    <w:rsid w:val="00413068"/>
    <w:rsid w:val="004131F8"/>
    <w:rsid w:val="0041649D"/>
    <w:rsid w:val="00417351"/>
    <w:rsid w:val="00420527"/>
    <w:rsid w:val="00421420"/>
    <w:rsid w:val="0042155D"/>
    <w:rsid w:val="004228E7"/>
    <w:rsid w:val="004268F9"/>
    <w:rsid w:val="00426FD6"/>
    <w:rsid w:val="00427AAA"/>
    <w:rsid w:val="00427AE7"/>
    <w:rsid w:val="004316FE"/>
    <w:rsid w:val="004331AA"/>
    <w:rsid w:val="00433800"/>
    <w:rsid w:val="004341C4"/>
    <w:rsid w:val="00434373"/>
    <w:rsid w:val="00434B70"/>
    <w:rsid w:val="00436773"/>
    <w:rsid w:val="00436F7F"/>
    <w:rsid w:val="0044068E"/>
    <w:rsid w:val="00441CA8"/>
    <w:rsid w:val="00444A6E"/>
    <w:rsid w:val="00445046"/>
    <w:rsid w:val="00453459"/>
    <w:rsid w:val="004574BE"/>
    <w:rsid w:val="004616FB"/>
    <w:rsid w:val="00463A57"/>
    <w:rsid w:val="00465DE3"/>
    <w:rsid w:val="004702B8"/>
    <w:rsid w:val="00471C09"/>
    <w:rsid w:val="004742E5"/>
    <w:rsid w:val="00474FEA"/>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1264"/>
    <w:rsid w:val="004B64F4"/>
    <w:rsid w:val="004B676E"/>
    <w:rsid w:val="004B6EA1"/>
    <w:rsid w:val="004B71CD"/>
    <w:rsid w:val="004C04FE"/>
    <w:rsid w:val="004C1293"/>
    <w:rsid w:val="004C1520"/>
    <w:rsid w:val="004C1FD7"/>
    <w:rsid w:val="004C2188"/>
    <w:rsid w:val="004C4852"/>
    <w:rsid w:val="004C4FDD"/>
    <w:rsid w:val="004C562F"/>
    <w:rsid w:val="004C6160"/>
    <w:rsid w:val="004C6881"/>
    <w:rsid w:val="004C6D8F"/>
    <w:rsid w:val="004D0A7B"/>
    <w:rsid w:val="004D0D3F"/>
    <w:rsid w:val="004D0ED5"/>
    <w:rsid w:val="004D26C8"/>
    <w:rsid w:val="004D44AE"/>
    <w:rsid w:val="004D4587"/>
    <w:rsid w:val="004D5080"/>
    <w:rsid w:val="004D6F21"/>
    <w:rsid w:val="004D7118"/>
    <w:rsid w:val="004E09FC"/>
    <w:rsid w:val="004E10CB"/>
    <w:rsid w:val="004E11F1"/>
    <w:rsid w:val="004E2031"/>
    <w:rsid w:val="004E25D4"/>
    <w:rsid w:val="004E2685"/>
    <w:rsid w:val="004E365F"/>
    <w:rsid w:val="004E4E76"/>
    <w:rsid w:val="004E7835"/>
    <w:rsid w:val="004F0D4E"/>
    <w:rsid w:val="004F11A1"/>
    <w:rsid w:val="004F1737"/>
    <w:rsid w:val="004F18A3"/>
    <w:rsid w:val="004F3261"/>
    <w:rsid w:val="004F58E5"/>
    <w:rsid w:val="00500AA7"/>
    <w:rsid w:val="00501712"/>
    <w:rsid w:val="00501F2E"/>
    <w:rsid w:val="0050229C"/>
    <w:rsid w:val="00505294"/>
    <w:rsid w:val="00505DC5"/>
    <w:rsid w:val="00506547"/>
    <w:rsid w:val="005070DA"/>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3E83"/>
    <w:rsid w:val="005345D2"/>
    <w:rsid w:val="0053585F"/>
    <w:rsid w:val="005364EF"/>
    <w:rsid w:val="00537D35"/>
    <w:rsid w:val="005409C5"/>
    <w:rsid w:val="00541C89"/>
    <w:rsid w:val="00542309"/>
    <w:rsid w:val="00544BDE"/>
    <w:rsid w:val="005455B1"/>
    <w:rsid w:val="005469D3"/>
    <w:rsid w:val="00547BF0"/>
    <w:rsid w:val="005504B1"/>
    <w:rsid w:val="005522F7"/>
    <w:rsid w:val="005548BD"/>
    <w:rsid w:val="005565AA"/>
    <w:rsid w:val="00556C2A"/>
    <w:rsid w:val="00556EC0"/>
    <w:rsid w:val="00557039"/>
    <w:rsid w:val="0055747B"/>
    <w:rsid w:val="00560AC2"/>
    <w:rsid w:val="00560ED7"/>
    <w:rsid w:val="0056111E"/>
    <w:rsid w:val="00561C0B"/>
    <w:rsid w:val="00561FF9"/>
    <w:rsid w:val="00562798"/>
    <w:rsid w:val="00563E33"/>
    <w:rsid w:val="00563E9F"/>
    <w:rsid w:val="0057174F"/>
    <w:rsid w:val="00572807"/>
    <w:rsid w:val="0057411D"/>
    <w:rsid w:val="00575C02"/>
    <w:rsid w:val="00577E6F"/>
    <w:rsid w:val="00580376"/>
    <w:rsid w:val="00584266"/>
    <w:rsid w:val="005856D4"/>
    <w:rsid w:val="00585DB8"/>
    <w:rsid w:val="005869E2"/>
    <w:rsid w:val="00587AE8"/>
    <w:rsid w:val="0059101C"/>
    <w:rsid w:val="00593398"/>
    <w:rsid w:val="005948D2"/>
    <w:rsid w:val="00595101"/>
    <w:rsid w:val="0059549B"/>
    <w:rsid w:val="005A0CE4"/>
    <w:rsid w:val="005A2724"/>
    <w:rsid w:val="005A2CD7"/>
    <w:rsid w:val="005A3F20"/>
    <w:rsid w:val="005A4EDC"/>
    <w:rsid w:val="005A4F56"/>
    <w:rsid w:val="005A5014"/>
    <w:rsid w:val="005A5224"/>
    <w:rsid w:val="005A6E81"/>
    <w:rsid w:val="005A6EF7"/>
    <w:rsid w:val="005A7075"/>
    <w:rsid w:val="005A7291"/>
    <w:rsid w:val="005A77C5"/>
    <w:rsid w:val="005B04C1"/>
    <w:rsid w:val="005B2149"/>
    <w:rsid w:val="005B2AC8"/>
    <w:rsid w:val="005B3237"/>
    <w:rsid w:val="005B36DB"/>
    <w:rsid w:val="005B5532"/>
    <w:rsid w:val="005C2152"/>
    <w:rsid w:val="005C34BC"/>
    <w:rsid w:val="005C3606"/>
    <w:rsid w:val="005C40B7"/>
    <w:rsid w:val="005C424A"/>
    <w:rsid w:val="005C4E92"/>
    <w:rsid w:val="005C7ADD"/>
    <w:rsid w:val="005D0B71"/>
    <w:rsid w:val="005D2D05"/>
    <w:rsid w:val="005D3C5C"/>
    <w:rsid w:val="005D44A4"/>
    <w:rsid w:val="005D55E6"/>
    <w:rsid w:val="005D601A"/>
    <w:rsid w:val="005D7544"/>
    <w:rsid w:val="005D7659"/>
    <w:rsid w:val="005E0562"/>
    <w:rsid w:val="005E1222"/>
    <w:rsid w:val="005E1675"/>
    <w:rsid w:val="005E2FF8"/>
    <w:rsid w:val="005E34D9"/>
    <w:rsid w:val="005E53FD"/>
    <w:rsid w:val="005E62CD"/>
    <w:rsid w:val="005E7833"/>
    <w:rsid w:val="005E796E"/>
    <w:rsid w:val="005F00C1"/>
    <w:rsid w:val="005F0A35"/>
    <w:rsid w:val="005F183E"/>
    <w:rsid w:val="005F2122"/>
    <w:rsid w:val="005F4916"/>
    <w:rsid w:val="005F4C81"/>
    <w:rsid w:val="00602A4F"/>
    <w:rsid w:val="00603289"/>
    <w:rsid w:val="00603C5A"/>
    <w:rsid w:val="006053BD"/>
    <w:rsid w:val="006053D4"/>
    <w:rsid w:val="00605F26"/>
    <w:rsid w:val="00605F3A"/>
    <w:rsid w:val="00607CD5"/>
    <w:rsid w:val="006136B2"/>
    <w:rsid w:val="00616AC9"/>
    <w:rsid w:val="0062029D"/>
    <w:rsid w:val="0062178F"/>
    <w:rsid w:val="0062250A"/>
    <w:rsid w:val="00622AB0"/>
    <w:rsid w:val="00623C38"/>
    <w:rsid w:val="006241D5"/>
    <w:rsid w:val="00624739"/>
    <w:rsid w:val="00625CA7"/>
    <w:rsid w:val="006262CC"/>
    <w:rsid w:val="00627777"/>
    <w:rsid w:val="00627AAC"/>
    <w:rsid w:val="00631A62"/>
    <w:rsid w:val="00632F0E"/>
    <w:rsid w:val="00633181"/>
    <w:rsid w:val="006335FA"/>
    <w:rsid w:val="00633AA6"/>
    <w:rsid w:val="00636D91"/>
    <w:rsid w:val="006403EE"/>
    <w:rsid w:val="00640DF0"/>
    <w:rsid w:val="00641132"/>
    <w:rsid w:val="00641392"/>
    <w:rsid w:val="0064199D"/>
    <w:rsid w:val="0064496F"/>
    <w:rsid w:val="00644E14"/>
    <w:rsid w:val="006464BD"/>
    <w:rsid w:val="0064664F"/>
    <w:rsid w:val="006467DD"/>
    <w:rsid w:val="006468C2"/>
    <w:rsid w:val="00646C73"/>
    <w:rsid w:val="006507EE"/>
    <w:rsid w:val="0065085A"/>
    <w:rsid w:val="00650C54"/>
    <w:rsid w:val="00650D8E"/>
    <w:rsid w:val="00652032"/>
    <w:rsid w:val="0065248A"/>
    <w:rsid w:val="0065305B"/>
    <w:rsid w:val="0065366D"/>
    <w:rsid w:val="00653A52"/>
    <w:rsid w:val="00660380"/>
    <w:rsid w:val="006615A0"/>
    <w:rsid w:val="0066380A"/>
    <w:rsid w:val="006640A4"/>
    <w:rsid w:val="0066515E"/>
    <w:rsid w:val="00665A1B"/>
    <w:rsid w:val="00671428"/>
    <w:rsid w:val="00672D4D"/>
    <w:rsid w:val="006734D7"/>
    <w:rsid w:val="00673D12"/>
    <w:rsid w:val="0067542F"/>
    <w:rsid w:val="00675932"/>
    <w:rsid w:val="0067645C"/>
    <w:rsid w:val="00676B9E"/>
    <w:rsid w:val="00676DDC"/>
    <w:rsid w:val="006777FC"/>
    <w:rsid w:val="006809FA"/>
    <w:rsid w:val="00681FE6"/>
    <w:rsid w:val="00682801"/>
    <w:rsid w:val="006828E8"/>
    <w:rsid w:val="00682FE5"/>
    <w:rsid w:val="0068441D"/>
    <w:rsid w:val="00686934"/>
    <w:rsid w:val="00690274"/>
    <w:rsid w:val="00690E9D"/>
    <w:rsid w:val="006925C3"/>
    <w:rsid w:val="006936A2"/>
    <w:rsid w:val="00693DE3"/>
    <w:rsid w:val="00697591"/>
    <w:rsid w:val="006A3C6E"/>
    <w:rsid w:val="006A414C"/>
    <w:rsid w:val="006B00EB"/>
    <w:rsid w:val="006B0158"/>
    <w:rsid w:val="006B1624"/>
    <w:rsid w:val="006B2298"/>
    <w:rsid w:val="006B30DC"/>
    <w:rsid w:val="006B3B15"/>
    <w:rsid w:val="006B3C36"/>
    <w:rsid w:val="006B4299"/>
    <w:rsid w:val="006B7D94"/>
    <w:rsid w:val="006C08A3"/>
    <w:rsid w:val="006C1EAF"/>
    <w:rsid w:val="006C2040"/>
    <w:rsid w:val="006C2242"/>
    <w:rsid w:val="006C2B35"/>
    <w:rsid w:val="006C399E"/>
    <w:rsid w:val="006C5511"/>
    <w:rsid w:val="006D0637"/>
    <w:rsid w:val="006D4126"/>
    <w:rsid w:val="006D7C66"/>
    <w:rsid w:val="006E1AA7"/>
    <w:rsid w:val="006E1B1F"/>
    <w:rsid w:val="006E2F27"/>
    <w:rsid w:val="006E4FEC"/>
    <w:rsid w:val="006E6290"/>
    <w:rsid w:val="006E78BE"/>
    <w:rsid w:val="006F0830"/>
    <w:rsid w:val="006F0858"/>
    <w:rsid w:val="006F20FF"/>
    <w:rsid w:val="006F23C0"/>
    <w:rsid w:val="006F249D"/>
    <w:rsid w:val="006F3985"/>
    <w:rsid w:val="006F3B6B"/>
    <w:rsid w:val="006F58DB"/>
    <w:rsid w:val="006F6CC9"/>
    <w:rsid w:val="006F7C16"/>
    <w:rsid w:val="006F7E0B"/>
    <w:rsid w:val="0070135E"/>
    <w:rsid w:val="0070292E"/>
    <w:rsid w:val="00702F69"/>
    <w:rsid w:val="00702FA4"/>
    <w:rsid w:val="00703F36"/>
    <w:rsid w:val="007046CA"/>
    <w:rsid w:val="007046D0"/>
    <w:rsid w:val="007063BA"/>
    <w:rsid w:val="0070664F"/>
    <w:rsid w:val="007071B3"/>
    <w:rsid w:val="0070755C"/>
    <w:rsid w:val="007077F4"/>
    <w:rsid w:val="00707CB0"/>
    <w:rsid w:val="00707D97"/>
    <w:rsid w:val="00712FE7"/>
    <w:rsid w:val="0071392A"/>
    <w:rsid w:val="00717C86"/>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729"/>
    <w:rsid w:val="00741EA5"/>
    <w:rsid w:val="00744165"/>
    <w:rsid w:val="00744773"/>
    <w:rsid w:val="00746308"/>
    <w:rsid w:val="007507F8"/>
    <w:rsid w:val="007516EF"/>
    <w:rsid w:val="00752EB7"/>
    <w:rsid w:val="00754261"/>
    <w:rsid w:val="007579F5"/>
    <w:rsid w:val="007602EC"/>
    <w:rsid w:val="00761224"/>
    <w:rsid w:val="00761E7E"/>
    <w:rsid w:val="00762DA3"/>
    <w:rsid w:val="00765217"/>
    <w:rsid w:val="0076614E"/>
    <w:rsid w:val="00767A3B"/>
    <w:rsid w:val="007704D1"/>
    <w:rsid w:val="00771397"/>
    <w:rsid w:val="00772A3E"/>
    <w:rsid w:val="007730E6"/>
    <w:rsid w:val="00774A1E"/>
    <w:rsid w:val="00780260"/>
    <w:rsid w:val="00780B03"/>
    <w:rsid w:val="00781603"/>
    <w:rsid w:val="007821FA"/>
    <w:rsid w:val="00787438"/>
    <w:rsid w:val="00787988"/>
    <w:rsid w:val="00791F1E"/>
    <w:rsid w:val="007924B1"/>
    <w:rsid w:val="0079273F"/>
    <w:rsid w:val="00792936"/>
    <w:rsid w:val="00792AC7"/>
    <w:rsid w:val="007954DD"/>
    <w:rsid w:val="00795DFB"/>
    <w:rsid w:val="00797720"/>
    <w:rsid w:val="007A03F2"/>
    <w:rsid w:val="007A1617"/>
    <w:rsid w:val="007A1EA5"/>
    <w:rsid w:val="007A2C00"/>
    <w:rsid w:val="007A35A3"/>
    <w:rsid w:val="007A3B0F"/>
    <w:rsid w:val="007A4319"/>
    <w:rsid w:val="007A4440"/>
    <w:rsid w:val="007A6052"/>
    <w:rsid w:val="007A67E6"/>
    <w:rsid w:val="007B077E"/>
    <w:rsid w:val="007B179A"/>
    <w:rsid w:val="007B2F2D"/>
    <w:rsid w:val="007B4BC7"/>
    <w:rsid w:val="007B6660"/>
    <w:rsid w:val="007B785C"/>
    <w:rsid w:val="007C18A0"/>
    <w:rsid w:val="007C1CF4"/>
    <w:rsid w:val="007C3A9B"/>
    <w:rsid w:val="007C3D10"/>
    <w:rsid w:val="007C4EDF"/>
    <w:rsid w:val="007C6C55"/>
    <w:rsid w:val="007C7065"/>
    <w:rsid w:val="007D1585"/>
    <w:rsid w:val="007D1AAF"/>
    <w:rsid w:val="007D1C24"/>
    <w:rsid w:val="007D28E8"/>
    <w:rsid w:val="007D31DE"/>
    <w:rsid w:val="007D346A"/>
    <w:rsid w:val="007D4BCE"/>
    <w:rsid w:val="007D4D49"/>
    <w:rsid w:val="007D5A68"/>
    <w:rsid w:val="007D61EB"/>
    <w:rsid w:val="007D6596"/>
    <w:rsid w:val="007D7475"/>
    <w:rsid w:val="007D7B6F"/>
    <w:rsid w:val="007E102D"/>
    <w:rsid w:val="007E102E"/>
    <w:rsid w:val="007E227F"/>
    <w:rsid w:val="007E2B97"/>
    <w:rsid w:val="007E2FD8"/>
    <w:rsid w:val="007E366B"/>
    <w:rsid w:val="007E4F0E"/>
    <w:rsid w:val="007E634E"/>
    <w:rsid w:val="007E6C48"/>
    <w:rsid w:val="007E718B"/>
    <w:rsid w:val="007E7BF5"/>
    <w:rsid w:val="007F2FA0"/>
    <w:rsid w:val="007F313A"/>
    <w:rsid w:val="007F35A6"/>
    <w:rsid w:val="007F6DF0"/>
    <w:rsid w:val="007F6F3C"/>
    <w:rsid w:val="008003A7"/>
    <w:rsid w:val="008008CA"/>
    <w:rsid w:val="00802567"/>
    <w:rsid w:val="00804320"/>
    <w:rsid w:val="00804CBC"/>
    <w:rsid w:val="00806DB6"/>
    <w:rsid w:val="00806E8D"/>
    <w:rsid w:val="00807B4B"/>
    <w:rsid w:val="008104DB"/>
    <w:rsid w:val="00814523"/>
    <w:rsid w:val="008179DE"/>
    <w:rsid w:val="00817E28"/>
    <w:rsid w:val="00820702"/>
    <w:rsid w:val="008210A8"/>
    <w:rsid w:val="00821101"/>
    <w:rsid w:val="008216A1"/>
    <w:rsid w:val="00821928"/>
    <w:rsid w:val="00823BE0"/>
    <w:rsid w:val="008265B7"/>
    <w:rsid w:val="008266F0"/>
    <w:rsid w:val="00826813"/>
    <w:rsid w:val="00827ECD"/>
    <w:rsid w:val="00831AE9"/>
    <w:rsid w:val="00833B31"/>
    <w:rsid w:val="008351FF"/>
    <w:rsid w:val="0084025E"/>
    <w:rsid w:val="0084073F"/>
    <w:rsid w:val="00840E01"/>
    <w:rsid w:val="00841375"/>
    <w:rsid w:val="008418DC"/>
    <w:rsid w:val="008423B1"/>
    <w:rsid w:val="00842861"/>
    <w:rsid w:val="00842EC6"/>
    <w:rsid w:val="008436E2"/>
    <w:rsid w:val="00843710"/>
    <w:rsid w:val="0084375D"/>
    <w:rsid w:val="00844F55"/>
    <w:rsid w:val="00845373"/>
    <w:rsid w:val="00850A14"/>
    <w:rsid w:val="00851385"/>
    <w:rsid w:val="00851511"/>
    <w:rsid w:val="008515C7"/>
    <w:rsid w:val="008528DE"/>
    <w:rsid w:val="00853556"/>
    <w:rsid w:val="008538C1"/>
    <w:rsid w:val="00854A9B"/>
    <w:rsid w:val="00854D10"/>
    <w:rsid w:val="00855D9B"/>
    <w:rsid w:val="0085654A"/>
    <w:rsid w:val="00856A60"/>
    <w:rsid w:val="008616CA"/>
    <w:rsid w:val="008643E1"/>
    <w:rsid w:val="00866EC9"/>
    <w:rsid w:val="0087138D"/>
    <w:rsid w:val="00871AA4"/>
    <w:rsid w:val="00874D4E"/>
    <w:rsid w:val="00881800"/>
    <w:rsid w:val="00882385"/>
    <w:rsid w:val="00884365"/>
    <w:rsid w:val="00884AA2"/>
    <w:rsid w:val="0088680A"/>
    <w:rsid w:val="00891781"/>
    <w:rsid w:val="00892485"/>
    <w:rsid w:val="00892D96"/>
    <w:rsid w:val="008A0352"/>
    <w:rsid w:val="008A10CE"/>
    <w:rsid w:val="008A34CD"/>
    <w:rsid w:val="008A3622"/>
    <w:rsid w:val="008B009A"/>
    <w:rsid w:val="008B01CD"/>
    <w:rsid w:val="008B1B97"/>
    <w:rsid w:val="008B3565"/>
    <w:rsid w:val="008B372E"/>
    <w:rsid w:val="008B3F40"/>
    <w:rsid w:val="008B4AA5"/>
    <w:rsid w:val="008B5738"/>
    <w:rsid w:val="008C0544"/>
    <w:rsid w:val="008C20A1"/>
    <w:rsid w:val="008C7F06"/>
    <w:rsid w:val="008D06F9"/>
    <w:rsid w:val="008D100F"/>
    <w:rsid w:val="008D3DED"/>
    <w:rsid w:val="008D54CF"/>
    <w:rsid w:val="008D5E55"/>
    <w:rsid w:val="008D706B"/>
    <w:rsid w:val="008D7B0D"/>
    <w:rsid w:val="008E25AC"/>
    <w:rsid w:val="008E2AF4"/>
    <w:rsid w:val="008E3C85"/>
    <w:rsid w:val="008E5BA8"/>
    <w:rsid w:val="008E5F30"/>
    <w:rsid w:val="008E7707"/>
    <w:rsid w:val="008F0225"/>
    <w:rsid w:val="008F310E"/>
    <w:rsid w:val="008F336F"/>
    <w:rsid w:val="008F6657"/>
    <w:rsid w:val="00901539"/>
    <w:rsid w:val="00906C9D"/>
    <w:rsid w:val="00906EDD"/>
    <w:rsid w:val="00911519"/>
    <w:rsid w:val="00911B2C"/>
    <w:rsid w:val="0091465C"/>
    <w:rsid w:val="00914BF3"/>
    <w:rsid w:val="00914C02"/>
    <w:rsid w:val="00915267"/>
    <w:rsid w:val="009169FC"/>
    <w:rsid w:val="009219AE"/>
    <w:rsid w:val="00922A94"/>
    <w:rsid w:val="00924955"/>
    <w:rsid w:val="00925C22"/>
    <w:rsid w:val="0092760B"/>
    <w:rsid w:val="00931F7C"/>
    <w:rsid w:val="00932A0E"/>
    <w:rsid w:val="00932B9E"/>
    <w:rsid w:val="00934157"/>
    <w:rsid w:val="0093583D"/>
    <w:rsid w:val="0093709D"/>
    <w:rsid w:val="00940498"/>
    <w:rsid w:val="009415F1"/>
    <w:rsid w:val="00943857"/>
    <w:rsid w:val="00943E10"/>
    <w:rsid w:val="00943E4D"/>
    <w:rsid w:val="009446E5"/>
    <w:rsid w:val="00946017"/>
    <w:rsid w:val="00946E93"/>
    <w:rsid w:val="0094790A"/>
    <w:rsid w:val="00947F25"/>
    <w:rsid w:val="00950359"/>
    <w:rsid w:val="009514C2"/>
    <w:rsid w:val="00953022"/>
    <w:rsid w:val="00953F61"/>
    <w:rsid w:val="00954999"/>
    <w:rsid w:val="00955C74"/>
    <w:rsid w:val="00957A9B"/>
    <w:rsid w:val="00960D43"/>
    <w:rsid w:val="00960F1F"/>
    <w:rsid w:val="00961FDE"/>
    <w:rsid w:val="00963B3C"/>
    <w:rsid w:val="009640EA"/>
    <w:rsid w:val="009643E7"/>
    <w:rsid w:val="0096531B"/>
    <w:rsid w:val="00966571"/>
    <w:rsid w:val="0096771E"/>
    <w:rsid w:val="0097040D"/>
    <w:rsid w:val="0097154F"/>
    <w:rsid w:val="00971A6B"/>
    <w:rsid w:val="00973AA3"/>
    <w:rsid w:val="0097679A"/>
    <w:rsid w:val="00983F5E"/>
    <w:rsid w:val="009860A7"/>
    <w:rsid w:val="00986A2F"/>
    <w:rsid w:val="00987389"/>
    <w:rsid w:val="00991F77"/>
    <w:rsid w:val="00993845"/>
    <w:rsid w:val="009938C8"/>
    <w:rsid w:val="00997BC5"/>
    <w:rsid w:val="009A0EE9"/>
    <w:rsid w:val="009A13C1"/>
    <w:rsid w:val="009A3300"/>
    <w:rsid w:val="009A4F8F"/>
    <w:rsid w:val="009A6A7D"/>
    <w:rsid w:val="009A7BB0"/>
    <w:rsid w:val="009B1BAF"/>
    <w:rsid w:val="009B5522"/>
    <w:rsid w:val="009B5610"/>
    <w:rsid w:val="009B5A93"/>
    <w:rsid w:val="009B7C66"/>
    <w:rsid w:val="009B7C7D"/>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4ADD"/>
    <w:rsid w:val="009E5DB6"/>
    <w:rsid w:val="009E60E5"/>
    <w:rsid w:val="009E622C"/>
    <w:rsid w:val="009E674B"/>
    <w:rsid w:val="009E7ADE"/>
    <w:rsid w:val="009F0FDC"/>
    <w:rsid w:val="009F132B"/>
    <w:rsid w:val="009F133B"/>
    <w:rsid w:val="009F1CA5"/>
    <w:rsid w:val="009F2AD2"/>
    <w:rsid w:val="009F2FDC"/>
    <w:rsid w:val="009F6037"/>
    <w:rsid w:val="009F6063"/>
    <w:rsid w:val="009F7226"/>
    <w:rsid w:val="00A00128"/>
    <w:rsid w:val="00A00652"/>
    <w:rsid w:val="00A015FC"/>
    <w:rsid w:val="00A02C1B"/>
    <w:rsid w:val="00A044D6"/>
    <w:rsid w:val="00A05CD9"/>
    <w:rsid w:val="00A11A99"/>
    <w:rsid w:val="00A12BF1"/>
    <w:rsid w:val="00A1406D"/>
    <w:rsid w:val="00A208BC"/>
    <w:rsid w:val="00A222CB"/>
    <w:rsid w:val="00A244A2"/>
    <w:rsid w:val="00A24BDF"/>
    <w:rsid w:val="00A25550"/>
    <w:rsid w:val="00A25BC2"/>
    <w:rsid w:val="00A260C8"/>
    <w:rsid w:val="00A268DF"/>
    <w:rsid w:val="00A274BC"/>
    <w:rsid w:val="00A278F5"/>
    <w:rsid w:val="00A27F3B"/>
    <w:rsid w:val="00A30114"/>
    <w:rsid w:val="00A30614"/>
    <w:rsid w:val="00A30A6F"/>
    <w:rsid w:val="00A310BE"/>
    <w:rsid w:val="00A31123"/>
    <w:rsid w:val="00A32213"/>
    <w:rsid w:val="00A32E6E"/>
    <w:rsid w:val="00A343B3"/>
    <w:rsid w:val="00A3494E"/>
    <w:rsid w:val="00A3524B"/>
    <w:rsid w:val="00A356DC"/>
    <w:rsid w:val="00A35EBF"/>
    <w:rsid w:val="00A3613A"/>
    <w:rsid w:val="00A37561"/>
    <w:rsid w:val="00A40F58"/>
    <w:rsid w:val="00A439E2"/>
    <w:rsid w:val="00A458B1"/>
    <w:rsid w:val="00A46B67"/>
    <w:rsid w:val="00A47AB3"/>
    <w:rsid w:val="00A54E21"/>
    <w:rsid w:val="00A5593A"/>
    <w:rsid w:val="00A55C85"/>
    <w:rsid w:val="00A56D4C"/>
    <w:rsid w:val="00A56F1C"/>
    <w:rsid w:val="00A57E59"/>
    <w:rsid w:val="00A60552"/>
    <w:rsid w:val="00A60BF1"/>
    <w:rsid w:val="00A62239"/>
    <w:rsid w:val="00A63004"/>
    <w:rsid w:val="00A63839"/>
    <w:rsid w:val="00A638AB"/>
    <w:rsid w:val="00A64D13"/>
    <w:rsid w:val="00A672DB"/>
    <w:rsid w:val="00A67490"/>
    <w:rsid w:val="00A70F1B"/>
    <w:rsid w:val="00A712E2"/>
    <w:rsid w:val="00A72962"/>
    <w:rsid w:val="00A73086"/>
    <w:rsid w:val="00A731FB"/>
    <w:rsid w:val="00A73E5D"/>
    <w:rsid w:val="00A7409D"/>
    <w:rsid w:val="00A74546"/>
    <w:rsid w:val="00A7508E"/>
    <w:rsid w:val="00A75AA5"/>
    <w:rsid w:val="00A77E7C"/>
    <w:rsid w:val="00A81425"/>
    <w:rsid w:val="00A826F8"/>
    <w:rsid w:val="00A82C16"/>
    <w:rsid w:val="00A82D7A"/>
    <w:rsid w:val="00A82F33"/>
    <w:rsid w:val="00A8464E"/>
    <w:rsid w:val="00A84D1B"/>
    <w:rsid w:val="00A86760"/>
    <w:rsid w:val="00A868DF"/>
    <w:rsid w:val="00A90113"/>
    <w:rsid w:val="00A91C9D"/>
    <w:rsid w:val="00A92B14"/>
    <w:rsid w:val="00A93620"/>
    <w:rsid w:val="00A94063"/>
    <w:rsid w:val="00A95CDE"/>
    <w:rsid w:val="00A969A2"/>
    <w:rsid w:val="00A96DA8"/>
    <w:rsid w:val="00A96F65"/>
    <w:rsid w:val="00AA020F"/>
    <w:rsid w:val="00AA1323"/>
    <w:rsid w:val="00AA22DD"/>
    <w:rsid w:val="00AA53BE"/>
    <w:rsid w:val="00AA6A16"/>
    <w:rsid w:val="00AA7581"/>
    <w:rsid w:val="00AA7CFB"/>
    <w:rsid w:val="00AB03EC"/>
    <w:rsid w:val="00AB2399"/>
    <w:rsid w:val="00AB2683"/>
    <w:rsid w:val="00AB5A3B"/>
    <w:rsid w:val="00AB5A7B"/>
    <w:rsid w:val="00AB5C02"/>
    <w:rsid w:val="00AB769B"/>
    <w:rsid w:val="00AC0B64"/>
    <w:rsid w:val="00AC11EE"/>
    <w:rsid w:val="00AC19F2"/>
    <w:rsid w:val="00AC1F22"/>
    <w:rsid w:val="00AC2DB9"/>
    <w:rsid w:val="00AC356A"/>
    <w:rsid w:val="00AC448C"/>
    <w:rsid w:val="00AC7512"/>
    <w:rsid w:val="00AC7F36"/>
    <w:rsid w:val="00AD19EC"/>
    <w:rsid w:val="00AD1C22"/>
    <w:rsid w:val="00AD1D74"/>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1C3"/>
    <w:rsid w:val="00B01CD7"/>
    <w:rsid w:val="00B02CA8"/>
    <w:rsid w:val="00B0430A"/>
    <w:rsid w:val="00B04DDE"/>
    <w:rsid w:val="00B05448"/>
    <w:rsid w:val="00B05A91"/>
    <w:rsid w:val="00B05C1B"/>
    <w:rsid w:val="00B06370"/>
    <w:rsid w:val="00B06A15"/>
    <w:rsid w:val="00B075A4"/>
    <w:rsid w:val="00B07D5F"/>
    <w:rsid w:val="00B1002D"/>
    <w:rsid w:val="00B10602"/>
    <w:rsid w:val="00B109CC"/>
    <w:rsid w:val="00B10BB3"/>
    <w:rsid w:val="00B11E4A"/>
    <w:rsid w:val="00B1219A"/>
    <w:rsid w:val="00B1490E"/>
    <w:rsid w:val="00B15591"/>
    <w:rsid w:val="00B155DF"/>
    <w:rsid w:val="00B16917"/>
    <w:rsid w:val="00B172C1"/>
    <w:rsid w:val="00B17716"/>
    <w:rsid w:val="00B206EA"/>
    <w:rsid w:val="00B218DA"/>
    <w:rsid w:val="00B221FB"/>
    <w:rsid w:val="00B232F0"/>
    <w:rsid w:val="00B234AB"/>
    <w:rsid w:val="00B23CED"/>
    <w:rsid w:val="00B30B4C"/>
    <w:rsid w:val="00B32214"/>
    <w:rsid w:val="00B32B7E"/>
    <w:rsid w:val="00B32FBD"/>
    <w:rsid w:val="00B339F1"/>
    <w:rsid w:val="00B3447F"/>
    <w:rsid w:val="00B34BEF"/>
    <w:rsid w:val="00B34FBE"/>
    <w:rsid w:val="00B35822"/>
    <w:rsid w:val="00B41A6F"/>
    <w:rsid w:val="00B44254"/>
    <w:rsid w:val="00B44779"/>
    <w:rsid w:val="00B45BA5"/>
    <w:rsid w:val="00B45CB6"/>
    <w:rsid w:val="00B516A3"/>
    <w:rsid w:val="00B52303"/>
    <w:rsid w:val="00B56A04"/>
    <w:rsid w:val="00B60BDB"/>
    <w:rsid w:val="00B60EB3"/>
    <w:rsid w:val="00B6217D"/>
    <w:rsid w:val="00B63706"/>
    <w:rsid w:val="00B63E90"/>
    <w:rsid w:val="00B6449A"/>
    <w:rsid w:val="00B65845"/>
    <w:rsid w:val="00B66923"/>
    <w:rsid w:val="00B70D75"/>
    <w:rsid w:val="00B7165E"/>
    <w:rsid w:val="00B71DF3"/>
    <w:rsid w:val="00B76F86"/>
    <w:rsid w:val="00B772B7"/>
    <w:rsid w:val="00B82853"/>
    <w:rsid w:val="00B83077"/>
    <w:rsid w:val="00B845CE"/>
    <w:rsid w:val="00B84F6F"/>
    <w:rsid w:val="00B86955"/>
    <w:rsid w:val="00B86C0A"/>
    <w:rsid w:val="00B86FAF"/>
    <w:rsid w:val="00B87595"/>
    <w:rsid w:val="00B87D34"/>
    <w:rsid w:val="00B92159"/>
    <w:rsid w:val="00B9430A"/>
    <w:rsid w:val="00B947AA"/>
    <w:rsid w:val="00B94ACE"/>
    <w:rsid w:val="00B97729"/>
    <w:rsid w:val="00BA0D14"/>
    <w:rsid w:val="00BA2D82"/>
    <w:rsid w:val="00BA4165"/>
    <w:rsid w:val="00BA438C"/>
    <w:rsid w:val="00BA4944"/>
    <w:rsid w:val="00BA4F4D"/>
    <w:rsid w:val="00BA616A"/>
    <w:rsid w:val="00BA7F22"/>
    <w:rsid w:val="00BB2131"/>
    <w:rsid w:val="00BB47B0"/>
    <w:rsid w:val="00BB496F"/>
    <w:rsid w:val="00BB4F42"/>
    <w:rsid w:val="00BB6C61"/>
    <w:rsid w:val="00BB787A"/>
    <w:rsid w:val="00BB7C7B"/>
    <w:rsid w:val="00BC0156"/>
    <w:rsid w:val="00BC1863"/>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3F51"/>
    <w:rsid w:val="00C04164"/>
    <w:rsid w:val="00C04FE9"/>
    <w:rsid w:val="00C0544D"/>
    <w:rsid w:val="00C0680F"/>
    <w:rsid w:val="00C0721E"/>
    <w:rsid w:val="00C077EF"/>
    <w:rsid w:val="00C119C9"/>
    <w:rsid w:val="00C12DD6"/>
    <w:rsid w:val="00C136F1"/>
    <w:rsid w:val="00C13F9A"/>
    <w:rsid w:val="00C15ECF"/>
    <w:rsid w:val="00C174AA"/>
    <w:rsid w:val="00C2323E"/>
    <w:rsid w:val="00C24EF4"/>
    <w:rsid w:val="00C25104"/>
    <w:rsid w:val="00C273EA"/>
    <w:rsid w:val="00C31DBE"/>
    <w:rsid w:val="00C32104"/>
    <w:rsid w:val="00C332CD"/>
    <w:rsid w:val="00C33BFF"/>
    <w:rsid w:val="00C33D54"/>
    <w:rsid w:val="00C34C5F"/>
    <w:rsid w:val="00C4055D"/>
    <w:rsid w:val="00C421C3"/>
    <w:rsid w:val="00C438E7"/>
    <w:rsid w:val="00C4675F"/>
    <w:rsid w:val="00C479BF"/>
    <w:rsid w:val="00C50073"/>
    <w:rsid w:val="00C52833"/>
    <w:rsid w:val="00C570E1"/>
    <w:rsid w:val="00C57BE4"/>
    <w:rsid w:val="00C57E1E"/>
    <w:rsid w:val="00C6072A"/>
    <w:rsid w:val="00C6189E"/>
    <w:rsid w:val="00C6229B"/>
    <w:rsid w:val="00C6242E"/>
    <w:rsid w:val="00C62F58"/>
    <w:rsid w:val="00C62F70"/>
    <w:rsid w:val="00C679B9"/>
    <w:rsid w:val="00C7055B"/>
    <w:rsid w:val="00C721D0"/>
    <w:rsid w:val="00C7380B"/>
    <w:rsid w:val="00C741FB"/>
    <w:rsid w:val="00C74246"/>
    <w:rsid w:val="00C744A9"/>
    <w:rsid w:val="00C75056"/>
    <w:rsid w:val="00C75A2A"/>
    <w:rsid w:val="00C769BD"/>
    <w:rsid w:val="00C775AC"/>
    <w:rsid w:val="00C77963"/>
    <w:rsid w:val="00C80AE4"/>
    <w:rsid w:val="00C85E2E"/>
    <w:rsid w:val="00C8656D"/>
    <w:rsid w:val="00C866C8"/>
    <w:rsid w:val="00C87AEC"/>
    <w:rsid w:val="00C87B05"/>
    <w:rsid w:val="00C87C9E"/>
    <w:rsid w:val="00C90158"/>
    <w:rsid w:val="00C916AB"/>
    <w:rsid w:val="00C933DA"/>
    <w:rsid w:val="00C94021"/>
    <w:rsid w:val="00C94FC9"/>
    <w:rsid w:val="00C95B87"/>
    <w:rsid w:val="00C95D51"/>
    <w:rsid w:val="00C96998"/>
    <w:rsid w:val="00C96D14"/>
    <w:rsid w:val="00C97B55"/>
    <w:rsid w:val="00C97B64"/>
    <w:rsid w:val="00CA001F"/>
    <w:rsid w:val="00CA23DE"/>
    <w:rsid w:val="00CA380B"/>
    <w:rsid w:val="00CA6A2B"/>
    <w:rsid w:val="00CA7790"/>
    <w:rsid w:val="00CB4772"/>
    <w:rsid w:val="00CB714C"/>
    <w:rsid w:val="00CC01B1"/>
    <w:rsid w:val="00CC0F95"/>
    <w:rsid w:val="00CC18F5"/>
    <w:rsid w:val="00CC1F9C"/>
    <w:rsid w:val="00CC22AD"/>
    <w:rsid w:val="00CC2794"/>
    <w:rsid w:val="00CC29B7"/>
    <w:rsid w:val="00CC5485"/>
    <w:rsid w:val="00CC6D13"/>
    <w:rsid w:val="00CC73C4"/>
    <w:rsid w:val="00CC76DA"/>
    <w:rsid w:val="00CD084E"/>
    <w:rsid w:val="00CD1C63"/>
    <w:rsid w:val="00CD2F70"/>
    <w:rsid w:val="00CD35E3"/>
    <w:rsid w:val="00CD60FE"/>
    <w:rsid w:val="00CD63CE"/>
    <w:rsid w:val="00CD6F28"/>
    <w:rsid w:val="00CD737A"/>
    <w:rsid w:val="00CE0559"/>
    <w:rsid w:val="00CE0A6F"/>
    <w:rsid w:val="00CE0D9B"/>
    <w:rsid w:val="00CE17B7"/>
    <w:rsid w:val="00CE1AC7"/>
    <w:rsid w:val="00CE271F"/>
    <w:rsid w:val="00CE2D76"/>
    <w:rsid w:val="00CE2F9B"/>
    <w:rsid w:val="00CE3B0A"/>
    <w:rsid w:val="00CE765A"/>
    <w:rsid w:val="00CF1C50"/>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56C9"/>
    <w:rsid w:val="00D06FB0"/>
    <w:rsid w:val="00D12878"/>
    <w:rsid w:val="00D1466A"/>
    <w:rsid w:val="00D15796"/>
    <w:rsid w:val="00D15F89"/>
    <w:rsid w:val="00D17781"/>
    <w:rsid w:val="00D17D1F"/>
    <w:rsid w:val="00D21AF6"/>
    <w:rsid w:val="00D23F6D"/>
    <w:rsid w:val="00D264D6"/>
    <w:rsid w:val="00D268F5"/>
    <w:rsid w:val="00D26A1B"/>
    <w:rsid w:val="00D26C63"/>
    <w:rsid w:val="00D27DE9"/>
    <w:rsid w:val="00D3171C"/>
    <w:rsid w:val="00D31D5F"/>
    <w:rsid w:val="00D3262A"/>
    <w:rsid w:val="00D3321F"/>
    <w:rsid w:val="00D34B91"/>
    <w:rsid w:val="00D401FC"/>
    <w:rsid w:val="00D41DDE"/>
    <w:rsid w:val="00D42784"/>
    <w:rsid w:val="00D448AF"/>
    <w:rsid w:val="00D461CE"/>
    <w:rsid w:val="00D470C6"/>
    <w:rsid w:val="00D50BCA"/>
    <w:rsid w:val="00D51007"/>
    <w:rsid w:val="00D526B1"/>
    <w:rsid w:val="00D53684"/>
    <w:rsid w:val="00D541BF"/>
    <w:rsid w:val="00D543B9"/>
    <w:rsid w:val="00D55794"/>
    <w:rsid w:val="00D56D5D"/>
    <w:rsid w:val="00D578AB"/>
    <w:rsid w:val="00D60487"/>
    <w:rsid w:val="00D60CDD"/>
    <w:rsid w:val="00D61DCC"/>
    <w:rsid w:val="00D62065"/>
    <w:rsid w:val="00D6320F"/>
    <w:rsid w:val="00D63879"/>
    <w:rsid w:val="00D6442E"/>
    <w:rsid w:val="00D65D66"/>
    <w:rsid w:val="00D66222"/>
    <w:rsid w:val="00D6750A"/>
    <w:rsid w:val="00D67A36"/>
    <w:rsid w:val="00D709B0"/>
    <w:rsid w:val="00D7381B"/>
    <w:rsid w:val="00D77823"/>
    <w:rsid w:val="00D81259"/>
    <w:rsid w:val="00D82293"/>
    <w:rsid w:val="00D82FD0"/>
    <w:rsid w:val="00D83DB4"/>
    <w:rsid w:val="00D84314"/>
    <w:rsid w:val="00D84435"/>
    <w:rsid w:val="00D85469"/>
    <w:rsid w:val="00D8617F"/>
    <w:rsid w:val="00D86AFF"/>
    <w:rsid w:val="00D874BD"/>
    <w:rsid w:val="00D94016"/>
    <w:rsid w:val="00D95495"/>
    <w:rsid w:val="00D97D13"/>
    <w:rsid w:val="00D97F66"/>
    <w:rsid w:val="00DA0155"/>
    <w:rsid w:val="00DA092B"/>
    <w:rsid w:val="00DA2A6C"/>
    <w:rsid w:val="00DA32AD"/>
    <w:rsid w:val="00DA5F4B"/>
    <w:rsid w:val="00DA62C1"/>
    <w:rsid w:val="00DA7CFA"/>
    <w:rsid w:val="00DB21BF"/>
    <w:rsid w:val="00DB25E9"/>
    <w:rsid w:val="00DB28A8"/>
    <w:rsid w:val="00DB4A17"/>
    <w:rsid w:val="00DB524D"/>
    <w:rsid w:val="00DB52F7"/>
    <w:rsid w:val="00DC010B"/>
    <w:rsid w:val="00DC11C7"/>
    <w:rsid w:val="00DC174A"/>
    <w:rsid w:val="00DC52B4"/>
    <w:rsid w:val="00DC6639"/>
    <w:rsid w:val="00DC70D0"/>
    <w:rsid w:val="00DD0180"/>
    <w:rsid w:val="00DD1BAE"/>
    <w:rsid w:val="00DD1CA5"/>
    <w:rsid w:val="00DD4052"/>
    <w:rsid w:val="00DD4FAC"/>
    <w:rsid w:val="00DD5155"/>
    <w:rsid w:val="00DD5947"/>
    <w:rsid w:val="00DD5C11"/>
    <w:rsid w:val="00DE29E4"/>
    <w:rsid w:val="00DE3E53"/>
    <w:rsid w:val="00DE4C46"/>
    <w:rsid w:val="00DF0D93"/>
    <w:rsid w:val="00DF0F7A"/>
    <w:rsid w:val="00DF1556"/>
    <w:rsid w:val="00DF2A19"/>
    <w:rsid w:val="00DF48DA"/>
    <w:rsid w:val="00DF60E4"/>
    <w:rsid w:val="00DF6D12"/>
    <w:rsid w:val="00DF7F8A"/>
    <w:rsid w:val="00E008BA"/>
    <w:rsid w:val="00E010EC"/>
    <w:rsid w:val="00E016F4"/>
    <w:rsid w:val="00E01A82"/>
    <w:rsid w:val="00E01C00"/>
    <w:rsid w:val="00E02BCB"/>
    <w:rsid w:val="00E0373F"/>
    <w:rsid w:val="00E03FF1"/>
    <w:rsid w:val="00E0480E"/>
    <w:rsid w:val="00E0514B"/>
    <w:rsid w:val="00E07334"/>
    <w:rsid w:val="00E07FC0"/>
    <w:rsid w:val="00E10F93"/>
    <w:rsid w:val="00E1165D"/>
    <w:rsid w:val="00E11852"/>
    <w:rsid w:val="00E16D27"/>
    <w:rsid w:val="00E20528"/>
    <w:rsid w:val="00E20542"/>
    <w:rsid w:val="00E215BD"/>
    <w:rsid w:val="00E22309"/>
    <w:rsid w:val="00E22C51"/>
    <w:rsid w:val="00E22FDE"/>
    <w:rsid w:val="00E23C69"/>
    <w:rsid w:val="00E24C0D"/>
    <w:rsid w:val="00E2598F"/>
    <w:rsid w:val="00E27242"/>
    <w:rsid w:val="00E30BF4"/>
    <w:rsid w:val="00E320C4"/>
    <w:rsid w:val="00E33E40"/>
    <w:rsid w:val="00E351FE"/>
    <w:rsid w:val="00E4067B"/>
    <w:rsid w:val="00E40D37"/>
    <w:rsid w:val="00E4276C"/>
    <w:rsid w:val="00E43FA5"/>
    <w:rsid w:val="00E441C8"/>
    <w:rsid w:val="00E441EA"/>
    <w:rsid w:val="00E4568C"/>
    <w:rsid w:val="00E45AAD"/>
    <w:rsid w:val="00E45C96"/>
    <w:rsid w:val="00E47421"/>
    <w:rsid w:val="00E4787B"/>
    <w:rsid w:val="00E50606"/>
    <w:rsid w:val="00E509F1"/>
    <w:rsid w:val="00E50EA7"/>
    <w:rsid w:val="00E51AA4"/>
    <w:rsid w:val="00E51F36"/>
    <w:rsid w:val="00E52386"/>
    <w:rsid w:val="00E528AB"/>
    <w:rsid w:val="00E52969"/>
    <w:rsid w:val="00E55D32"/>
    <w:rsid w:val="00E6187C"/>
    <w:rsid w:val="00E63D11"/>
    <w:rsid w:val="00E66F70"/>
    <w:rsid w:val="00E67167"/>
    <w:rsid w:val="00E70224"/>
    <w:rsid w:val="00E74519"/>
    <w:rsid w:val="00E745E8"/>
    <w:rsid w:val="00E75F46"/>
    <w:rsid w:val="00E76252"/>
    <w:rsid w:val="00E76A8D"/>
    <w:rsid w:val="00E8023B"/>
    <w:rsid w:val="00E81984"/>
    <w:rsid w:val="00E83B3B"/>
    <w:rsid w:val="00E83C46"/>
    <w:rsid w:val="00E849C4"/>
    <w:rsid w:val="00E8655C"/>
    <w:rsid w:val="00E87DFF"/>
    <w:rsid w:val="00E92741"/>
    <w:rsid w:val="00E92B5D"/>
    <w:rsid w:val="00E93329"/>
    <w:rsid w:val="00E93D2F"/>
    <w:rsid w:val="00E94930"/>
    <w:rsid w:val="00E94F62"/>
    <w:rsid w:val="00E977E8"/>
    <w:rsid w:val="00EA027B"/>
    <w:rsid w:val="00EA0591"/>
    <w:rsid w:val="00EA1102"/>
    <w:rsid w:val="00EA23BF"/>
    <w:rsid w:val="00EA31B0"/>
    <w:rsid w:val="00EA49FB"/>
    <w:rsid w:val="00EA74D2"/>
    <w:rsid w:val="00EB1DFA"/>
    <w:rsid w:val="00EB2085"/>
    <w:rsid w:val="00EB30EB"/>
    <w:rsid w:val="00EB3A76"/>
    <w:rsid w:val="00EB3A89"/>
    <w:rsid w:val="00EB6B7F"/>
    <w:rsid w:val="00EB7B26"/>
    <w:rsid w:val="00EC03E7"/>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E7359"/>
    <w:rsid w:val="00EF2060"/>
    <w:rsid w:val="00EF74BC"/>
    <w:rsid w:val="00F003E3"/>
    <w:rsid w:val="00F020F7"/>
    <w:rsid w:val="00F043E4"/>
    <w:rsid w:val="00F054B7"/>
    <w:rsid w:val="00F071A9"/>
    <w:rsid w:val="00F102B6"/>
    <w:rsid w:val="00F1084E"/>
    <w:rsid w:val="00F10B00"/>
    <w:rsid w:val="00F10B4D"/>
    <w:rsid w:val="00F10F95"/>
    <w:rsid w:val="00F11173"/>
    <w:rsid w:val="00F11194"/>
    <w:rsid w:val="00F11638"/>
    <w:rsid w:val="00F1345F"/>
    <w:rsid w:val="00F21308"/>
    <w:rsid w:val="00F21511"/>
    <w:rsid w:val="00F222D0"/>
    <w:rsid w:val="00F23260"/>
    <w:rsid w:val="00F27741"/>
    <w:rsid w:val="00F279A5"/>
    <w:rsid w:val="00F31F96"/>
    <w:rsid w:val="00F32FBB"/>
    <w:rsid w:val="00F35AE8"/>
    <w:rsid w:val="00F35CFC"/>
    <w:rsid w:val="00F36667"/>
    <w:rsid w:val="00F366E6"/>
    <w:rsid w:val="00F40887"/>
    <w:rsid w:val="00F425C0"/>
    <w:rsid w:val="00F42AAC"/>
    <w:rsid w:val="00F4455B"/>
    <w:rsid w:val="00F45404"/>
    <w:rsid w:val="00F46457"/>
    <w:rsid w:val="00F504A0"/>
    <w:rsid w:val="00F522A7"/>
    <w:rsid w:val="00F53031"/>
    <w:rsid w:val="00F53A14"/>
    <w:rsid w:val="00F544F3"/>
    <w:rsid w:val="00F5489D"/>
    <w:rsid w:val="00F54F98"/>
    <w:rsid w:val="00F55E19"/>
    <w:rsid w:val="00F61312"/>
    <w:rsid w:val="00F62EF4"/>
    <w:rsid w:val="00F636D5"/>
    <w:rsid w:val="00F63A60"/>
    <w:rsid w:val="00F63C3A"/>
    <w:rsid w:val="00F67EE5"/>
    <w:rsid w:val="00F70050"/>
    <w:rsid w:val="00F711BC"/>
    <w:rsid w:val="00F71D65"/>
    <w:rsid w:val="00F752A2"/>
    <w:rsid w:val="00F75E51"/>
    <w:rsid w:val="00F76339"/>
    <w:rsid w:val="00F8249F"/>
    <w:rsid w:val="00F82ACE"/>
    <w:rsid w:val="00F82D76"/>
    <w:rsid w:val="00F832EF"/>
    <w:rsid w:val="00F83955"/>
    <w:rsid w:val="00F83B6B"/>
    <w:rsid w:val="00F83C73"/>
    <w:rsid w:val="00F854E3"/>
    <w:rsid w:val="00F90BEF"/>
    <w:rsid w:val="00F93C9C"/>
    <w:rsid w:val="00F95C1F"/>
    <w:rsid w:val="00F97519"/>
    <w:rsid w:val="00F977D4"/>
    <w:rsid w:val="00FA0D8E"/>
    <w:rsid w:val="00FA1B24"/>
    <w:rsid w:val="00FA2C9B"/>
    <w:rsid w:val="00FA5CDF"/>
    <w:rsid w:val="00FA690F"/>
    <w:rsid w:val="00FA6CE0"/>
    <w:rsid w:val="00FA6EFD"/>
    <w:rsid w:val="00FA72F9"/>
    <w:rsid w:val="00FB1AC2"/>
    <w:rsid w:val="00FB32C6"/>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5A2"/>
    <w:rsid w:val="00FE6C2F"/>
    <w:rsid w:val="00FF000D"/>
    <w:rsid w:val="00FF3E8C"/>
    <w:rsid w:val="00FF4F6E"/>
    <w:rsid w:val="00FF5FBA"/>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30D37E-BD4E-4819-97B8-97735FBE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D268F5"/>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lesovaNA@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BCF4-4699-4E89-9518-14677965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2020-07-21T10:07:00Z</cp:lastPrinted>
  <dcterms:created xsi:type="dcterms:W3CDTF">2022-11-25T11:45:00Z</dcterms:created>
  <dcterms:modified xsi:type="dcterms:W3CDTF">2022-11-25T11:45:00Z</dcterms:modified>
</cp:coreProperties>
</file>